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3129" w14:textId="77777777" w:rsidR="0008774E" w:rsidRDefault="0008774E" w:rsidP="0008774E">
      <w:pPr>
        <w:pStyle w:val="Standard"/>
        <w:jc w:val="center"/>
      </w:pPr>
      <w:bookmarkStart w:id="0" w:name="_Hlk75776244"/>
      <w:r>
        <w:rPr>
          <w:noProof/>
        </w:rPr>
        <w:drawing>
          <wp:inline distT="0" distB="0" distL="0" distR="0" wp14:anchorId="0901FCA8" wp14:editId="2C467427">
            <wp:extent cx="691560" cy="866878"/>
            <wp:effectExtent l="0" t="0" r="0" b="9422"/>
            <wp:docPr id="2011323056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60" cy="866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9CDA6C" w14:textId="77777777" w:rsidR="0008774E" w:rsidRDefault="0008774E" w:rsidP="0008774E">
      <w:pPr>
        <w:pStyle w:val="Standard"/>
        <w:jc w:val="center"/>
        <w:rPr>
          <w:rFonts w:eastAsia="Times New Roman"/>
          <w:sz w:val="28"/>
          <w:lang w:eastAsia="ar-SA"/>
        </w:rPr>
      </w:pPr>
    </w:p>
    <w:p w14:paraId="5374239F" w14:textId="77777777" w:rsidR="0008774E" w:rsidRDefault="0008774E" w:rsidP="0008774E">
      <w:pPr>
        <w:pStyle w:val="Standard"/>
        <w:jc w:val="center"/>
        <w:rPr>
          <w:rFonts w:eastAsia="Times New Roman"/>
          <w:b/>
          <w:sz w:val="32"/>
          <w:szCs w:val="32"/>
          <w:lang w:eastAsia="ar-SA"/>
        </w:rPr>
      </w:pPr>
      <w:r>
        <w:rPr>
          <w:rFonts w:eastAsia="Times New Roman"/>
          <w:b/>
          <w:sz w:val="32"/>
          <w:szCs w:val="32"/>
          <w:lang w:eastAsia="ar-SA"/>
        </w:rPr>
        <w:t xml:space="preserve">АДМИНИСТРАЦИЯ  </w:t>
      </w:r>
    </w:p>
    <w:p w14:paraId="2987620E" w14:textId="77777777" w:rsidR="0008774E" w:rsidRDefault="0008774E" w:rsidP="0008774E">
      <w:pPr>
        <w:pStyle w:val="Standard"/>
        <w:jc w:val="center"/>
        <w:rPr>
          <w:rFonts w:eastAsia="Times New Roman"/>
          <w:b/>
          <w:sz w:val="32"/>
          <w:szCs w:val="32"/>
          <w:lang w:eastAsia="ar-SA"/>
        </w:rPr>
      </w:pPr>
      <w:proofErr w:type="gramStart"/>
      <w:r>
        <w:rPr>
          <w:rFonts w:eastAsia="Times New Roman"/>
          <w:b/>
          <w:sz w:val="32"/>
          <w:szCs w:val="32"/>
          <w:lang w:eastAsia="ar-SA"/>
        </w:rPr>
        <w:t>НЕВЕЛЬСКОГО  МУНИЦИПАЛЬНОГО</w:t>
      </w:r>
      <w:proofErr w:type="gramEnd"/>
      <w:r>
        <w:rPr>
          <w:rFonts w:eastAsia="Times New Roman"/>
          <w:b/>
          <w:sz w:val="32"/>
          <w:szCs w:val="32"/>
          <w:lang w:eastAsia="ar-SA"/>
        </w:rPr>
        <w:t xml:space="preserve"> ОКРУГА</w:t>
      </w:r>
    </w:p>
    <w:p w14:paraId="49C97E04" w14:textId="77777777" w:rsidR="0008774E" w:rsidRDefault="0008774E" w:rsidP="0008774E">
      <w:pPr>
        <w:pStyle w:val="Standard"/>
        <w:jc w:val="center"/>
        <w:rPr>
          <w:rFonts w:eastAsia="Times New Roman"/>
          <w:sz w:val="32"/>
          <w:szCs w:val="32"/>
          <w:lang w:eastAsia="ar-SA"/>
        </w:rPr>
      </w:pPr>
    </w:p>
    <w:p w14:paraId="51F42B81" w14:textId="77777777" w:rsidR="0008774E" w:rsidRDefault="0008774E" w:rsidP="0008774E">
      <w:pPr>
        <w:pStyle w:val="Standard"/>
        <w:keepNext/>
        <w:tabs>
          <w:tab w:val="left" w:pos="0"/>
        </w:tabs>
        <w:jc w:val="center"/>
        <w:outlineLvl w:val="1"/>
        <w:rPr>
          <w:rFonts w:eastAsia="Times New Roman"/>
          <w:b/>
          <w:bCs/>
          <w:sz w:val="36"/>
          <w:lang w:eastAsia="ar-SA"/>
        </w:rPr>
      </w:pPr>
      <w:r>
        <w:rPr>
          <w:rFonts w:eastAsia="Times New Roman"/>
          <w:b/>
          <w:bCs/>
          <w:sz w:val="36"/>
          <w:lang w:eastAsia="ar-SA"/>
        </w:rPr>
        <w:t>П о с т а н о в л е н и е</w:t>
      </w:r>
    </w:p>
    <w:p w14:paraId="1F35DBB7" w14:textId="77777777" w:rsidR="0008774E" w:rsidRDefault="0008774E" w:rsidP="0008774E">
      <w:pPr>
        <w:pStyle w:val="Standard"/>
        <w:jc w:val="both"/>
        <w:rPr>
          <w:rFonts w:eastAsia="Times New Roman"/>
          <w:sz w:val="28"/>
          <w:lang w:eastAsia="ar-SA"/>
        </w:rPr>
      </w:pPr>
    </w:p>
    <w:p w14:paraId="703ACBE0" w14:textId="24B08BCB" w:rsidR="0008774E" w:rsidRDefault="0008774E" w:rsidP="0008774E">
      <w:pPr>
        <w:pStyle w:val="Standard"/>
        <w:jc w:val="both"/>
      </w:pPr>
      <w:r>
        <w:rPr>
          <w:rFonts w:eastAsia="Times New Roman"/>
          <w:sz w:val="28"/>
          <w:lang w:eastAsia="ar-SA"/>
        </w:rPr>
        <w:t xml:space="preserve">от </w:t>
      </w:r>
      <w:r w:rsidRPr="000E03D2">
        <w:rPr>
          <w:rFonts w:eastAsia="Times New Roman"/>
          <w:sz w:val="28"/>
          <w:u w:val="single"/>
          <w:lang w:eastAsia="ar-SA"/>
        </w:rPr>
        <w:t>2</w:t>
      </w:r>
      <w:r w:rsidR="00BA2473">
        <w:rPr>
          <w:rFonts w:eastAsia="Times New Roman"/>
          <w:sz w:val="28"/>
          <w:u w:val="single"/>
          <w:lang w:eastAsia="ar-SA"/>
        </w:rPr>
        <w:t>3</w:t>
      </w:r>
      <w:r>
        <w:rPr>
          <w:rFonts w:eastAsia="Times New Roman"/>
          <w:sz w:val="28"/>
          <w:u w:val="single"/>
          <w:lang w:eastAsia="ar-SA"/>
        </w:rPr>
        <w:t>.</w:t>
      </w:r>
      <w:r w:rsidR="00BA2473">
        <w:rPr>
          <w:rFonts w:eastAsia="Times New Roman"/>
          <w:sz w:val="28"/>
          <w:u w:val="single"/>
          <w:lang w:eastAsia="ar-SA"/>
        </w:rPr>
        <w:t>10</w:t>
      </w:r>
      <w:r>
        <w:rPr>
          <w:rFonts w:eastAsia="Times New Roman"/>
          <w:sz w:val="28"/>
          <w:u w:val="single"/>
          <w:lang w:eastAsia="ar-SA"/>
        </w:rPr>
        <w:t xml:space="preserve">.2025 </w:t>
      </w:r>
      <w:r>
        <w:rPr>
          <w:rFonts w:eastAsia="Times New Roman"/>
          <w:sz w:val="28"/>
          <w:lang w:eastAsia="ar-SA"/>
        </w:rPr>
        <w:t>№</w:t>
      </w:r>
      <w:r w:rsidR="00BA2473">
        <w:rPr>
          <w:rFonts w:eastAsia="Times New Roman"/>
          <w:sz w:val="28"/>
          <w:u w:val="single"/>
          <w:lang w:eastAsia="ar-SA"/>
        </w:rPr>
        <w:t xml:space="preserve"> </w:t>
      </w:r>
      <w:r w:rsidR="00DE5A0A">
        <w:rPr>
          <w:rFonts w:eastAsia="Times New Roman"/>
          <w:sz w:val="28"/>
          <w:u w:val="single"/>
          <w:lang w:eastAsia="ar-SA"/>
        </w:rPr>
        <w:t>1038</w:t>
      </w:r>
      <w:r w:rsidRPr="000C0387">
        <w:rPr>
          <w:rFonts w:eastAsia="Times New Roman"/>
          <w:sz w:val="28"/>
          <w:u w:val="single"/>
          <w:lang w:eastAsia="ar-SA"/>
        </w:rPr>
        <w:t xml:space="preserve"> </w:t>
      </w:r>
      <w:r>
        <w:rPr>
          <w:rFonts w:eastAsia="Times New Roman"/>
          <w:sz w:val="28"/>
          <w:u w:val="single"/>
          <w:lang w:eastAsia="ar-SA"/>
        </w:rPr>
        <w:t xml:space="preserve">          </w:t>
      </w:r>
    </w:p>
    <w:p w14:paraId="1AAC4CC2" w14:textId="77777777" w:rsidR="0008774E" w:rsidRDefault="0008774E" w:rsidP="0008774E">
      <w:pPr>
        <w:pStyle w:val="Standard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  <w:t>г. Невель</w:t>
      </w:r>
    </w:p>
    <w:p w14:paraId="47E24EAA" w14:textId="77777777" w:rsidR="00095440" w:rsidRDefault="00095440" w:rsidP="00FB6311">
      <w:pPr>
        <w:spacing w:after="0"/>
        <w:ind w:right="3401"/>
        <w:rPr>
          <w:sz w:val="28"/>
          <w:szCs w:val="28"/>
        </w:rPr>
      </w:pPr>
      <w:bookmarkStart w:id="1" w:name="_Hlk212117770"/>
      <w:bookmarkEnd w:id="0"/>
    </w:p>
    <w:p w14:paraId="345C45D4" w14:textId="106D304A" w:rsidR="00BE5D7F" w:rsidRDefault="00BA2473" w:rsidP="00FB6311">
      <w:pPr>
        <w:spacing w:after="0"/>
        <w:ind w:right="3401"/>
        <w:rPr>
          <w:sz w:val="28"/>
          <w:szCs w:val="28"/>
        </w:rPr>
      </w:pPr>
      <w:r>
        <w:rPr>
          <w:sz w:val="28"/>
          <w:szCs w:val="28"/>
        </w:rPr>
        <w:t>О порядке взаимодействия органов местного самоуправления Невельского муниципального округа с организаторами добровольческой (волонтерской) деятельности, добровольческими (волонтерскими) организациями</w:t>
      </w:r>
    </w:p>
    <w:bookmarkEnd w:id="1"/>
    <w:p w14:paraId="6592F21A" w14:textId="515ECDEC" w:rsidR="00692EA2" w:rsidRDefault="00692EA2" w:rsidP="00BE5D7F">
      <w:pPr>
        <w:spacing w:after="0"/>
        <w:rPr>
          <w:sz w:val="28"/>
          <w:szCs w:val="28"/>
        </w:rPr>
      </w:pPr>
    </w:p>
    <w:p w14:paraId="54079B70" w14:textId="2B28C563" w:rsidR="00692EA2" w:rsidRPr="00692EA2" w:rsidRDefault="00692EA2" w:rsidP="0008774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692EA2">
        <w:rPr>
          <w:rFonts w:ascii="Times New Roman" w:hAnsi="Times New Roman" w:cs="Times New Roman"/>
          <w:sz w:val="28"/>
          <w:szCs w:val="28"/>
        </w:rPr>
        <w:t>В соответствии</w:t>
      </w:r>
      <w:r w:rsidR="00FB6311">
        <w:rPr>
          <w:rFonts w:ascii="Times New Roman" w:hAnsi="Times New Roman" w:cs="Times New Roman"/>
          <w:sz w:val="28"/>
          <w:szCs w:val="28"/>
        </w:rPr>
        <w:t xml:space="preserve"> с Федеральн</w:t>
      </w:r>
      <w:r w:rsidR="00095440">
        <w:rPr>
          <w:rFonts w:ascii="Times New Roman" w:hAnsi="Times New Roman" w:cs="Times New Roman"/>
          <w:sz w:val="28"/>
          <w:szCs w:val="28"/>
        </w:rPr>
        <w:t>ым</w:t>
      </w:r>
      <w:r w:rsidR="00FB631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95440">
        <w:rPr>
          <w:rFonts w:ascii="Times New Roman" w:hAnsi="Times New Roman" w:cs="Times New Roman"/>
          <w:sz w:val="28"/>
          <w:szCs w:val="28"/>
        </w:rPr>
        <w:t>ом</w:t>
      </w:r>
      <w:r w:rsidR="00FB6311">
        <w:rPr>
          <w:rFonts w:ascii="Times New Roman" w:hAnsi="Times New Roman" w:cs="Times New Roman"/>
          <w:sz w:val="28"/>
          <w:szCs w:val="28"/>
        </w:rPr>
        <w:t xml:space="preserve"> от 11</w:t>
      </w:r>
      <w:r w:rsidR="000C0387">
        <w:rPr>
          <w:rFonts w:ascii="Times New Roman" w:hAnsi="Times New Roman" w:cs="Times New Roman"/>
          <w:sz w:val="28"/>
          <w:szCs w:val="28"/>
        </w:rPr>
        <w:t>.08.</w:t>
      </w:r>
      <w:r w:rsidR="00FB6311">
        <w:rPr>
          <w:rFonts w:ascii="Times New Roman" w:hAnsi="Times New Roman" w:cs="Times New Roman"/>
          <w:sz w:val="28"/>
          <w:szCs w:val="28"/>
        </w:rPr>
        <w:t>1995 № 135-ФЗ «</w:t>
      </w:r>
      <w:r w:rsidR="00FB6311" w:rsidRPr="00FB6311">
        <w:rPr>
          <w:rFonts w:ascii="Times New Roman" w:hAnsi="Times New Roman" w:cs="Times New Roman"/>
          <w:sz w:val="28"/>
          <w:szCs w:val="28"/>
        </w:rPr>
        <w:t xml:space="preserve">О благотворительной деятельности и </w:t>
      </w:r>
      <w:r w:rsidR="00FB6311">
        <w:rPr>
          <w:rFonts w:ascii="Times New Roman" w:hAnsi="Times New Roman" w:cs="Times New Roman"/>
          <w:sz w:val="28"/>
          <w:szCs w:val="28"/>
        </w:rPr>
        <w:t>добровольчестве (волонтерстве)»</w:t>
      </w:r>
      <w:r w:rsidR="00095440">
        <w:rPr>
          <w:rFonts w:ascii="Times New Roman" w:hAnsi="Times New Roman" w:cs="Times New Roman"/>
          <w:sz w:val="28"/>
          <w:szCs w:val="28"/>
        </w:rPr>
        <w:t>:</w:t>
      </w:r>
    </w:p>
    <w:p w14:paraId="7536F646" w14:textId="3C0401E5" w:rsidR="00692EA2" w:rsidRDefault="00692EA2" w:rsidP="00692EA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6311">
        <w:rPr>
          <w:sz w:val="28"/>
          <w:szCs w:val="28"/>
        </w:rPr>
        <w:t>Утвердить прилагае</w:t>
      </w:r>
      <w:r w:rsidR="00BA2473">
        <w:rPr>
          <w:sz w:val="28"/>
          <w:szCs w:val="28"/>
        </w:rPr>
        <w:t>м</w:t>
      </w:r>
      <w:r w:rsidR="006321FF">
        <w:rPr>
          <w:sz w:val="28"/>
          <w:szCs w:val="28"/>
        </w:rPr>
        <w:t>ый</w:t>
      </w:r>
      <w:r w:rsidR="00BA2473">
        <w:rPr>
          <w:sz w:val="28"/>
          <w:szCs w:val="28"/>
        </w:rPr>
        <w:t xml:space="preserve"> По</w:t>
      </w:r>
      <w:r w:rsidR="006321FF">
        <w:rPr>
          <w:sz w:val="28"/>
          <w:szCs w:val="28"/>
        </w:rPr>
        <w:t>рядок</w:t>
      </w:r>
      <w:r w:rsidR="00095440">
        <w:rPr>
          <w:sz w:val="28"/>
          <w:szCs w:val="28"/>
        </w:rPr>
        <w:t xml:space="preserve"> </w:t>
      </w:r>
      <w:r w:rsidR="00BA2473" w:rsidRPr="00BA2473">
        <w:rPr>
          <w:sz w:val="28"/>
          <w:szCs w:val="28"/>
        </w:rPr>
        <w:t>взаимодействи</w:t>
      </w:r>
      <w:r w:rsidR="00095440">
        <w:rPr>
          <w:sz w:val="28"/>
          <w:szCs w:val="28"/>
        </w:rPr>
        <w:t>я</w:t>
      </w:r>
      <w:r w:rsidR="00BA2473" w:rsidRPr="00BA2473">
        <w:rPr>
          <w:sz w:val="28"/>
          <w:szCs w:val="28"/>
        </w:rPr>
        <w:t xml:space="preserve"> органов местного самоуправления Невельского муниципального округа с организаторами добровольческой (волонтерской) деятельности, добровольческими (волонтерскими) организациями</w:t>
      </w:r>
      <w:r w:rsidR="00BA2473">
        <w:rPr>
          <w:sz w:val="28"/>
          <w:szCs w:val="28"/>
        </w:rPr>
        <w:t>.</w:t>
      </w:r>
    </w:p>
    <w:p w14:paraId="577A747E" w14:textId="6D629424" w:rsidR="000C0387" w:rsidRDefault="00692EA2" w:rsidP="00FB631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0387" w:rsidRPr="000C0387">
        <w:rPr>
          <w:sz w:val="28"/>
          <w:szCs w:val="28"/>
        </w:rPr>
        <w:t xml:space="preserve">Настоящее </w:t>
      </w:r>
      <w:r w:rsidR="000C0387">
        <w:rPr>
          <w:sz w:val="28"/>
          <w:szCs w:val="28"/>
        </w:rPr>
        <w:t>постановление</w:t>
      </w:r>
      <w:r w:rsidR="000C0387" w:rsidRPr="000C0387">
        <w:rPr>
          <w:sz w:val="28"/>
          <w:szCs w:val="28"/>
        </w:rPr>
        <w:t xml:space="preserve">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6" w:history="1">
        <w:r w:rsidR="000C0387" w:rsidRPr="00846204">
          <w:rPr>
            <w:rStyle w:val="a9"/>
            <w:sz w:val="28"/>
            <w:szCs w:val="28"/>
          </w:rPr>
          <w:t>https://admnevel.gosuslugi.ru</w:t>
        </w:r>
      </w:hyperlink>
      <w:r w:rsidR="000C0387" w:rsidRPr="000C0387">
        <w:rPr>
          <w:sz w:val="28"/>
          <w:szCs w:val="28"/>
        </w:rPr>
        <w:t>.</w:t>
      </w:r>
    </w:p>
    <w:p w14:paraId="74870430" w14:textId="5B88EDCC" w:rsidR="000C0387" w:rsidRDefault="000C0387" w:rsidP="00FB631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округа В.А. Храбрую.</w:t>
      </w:r>
    </w:p>
    <w:p w14:paraId="629A1A78" w14:textId="77777777" w:rsidR="00C93951" w:rsidRDefault="00C93951" w:rsidP="00692EA2">
      <w:pPr>
        <w:spacing w:after="0"/>
        <w:ind w:firstLine="709"/>
        <w:rPr>
          <w:sz w:val="28"/>
          <w:szCs w:val="28"/>
        </w:rPr>
      </w:pPr>
    </w:p>
    <w:p w14:paraId="23A5AAE1" w14:textId="77777777" w:rsidR="00C93951" w:rsidRDefault="00C93951" w:rsidP="00692EA2">
      <w:pPr>
        <w:spacing w:after="0"/>
        <w:ind w:firstLine="709"/>
        <w:rPr>
          <w:sz w:val="28"/>
          <w:szCs w:val="28"/>
        </w:rPr>
      </w:pPr>
    </w:p>
    <w:p w14:paraId="2205F1D3" w14:textId="01E454A9" w:rsidR="00692EA2" w:rsidRDefault="003D6F3C" w:rsidP="00782104">
      <w:pPr>
        <w:spacing w:after="0"/>
        <w:ind w:right="-5"/>
        <w:jc w:val="both"/>
        <w:rPr>
          <w:sz w:val="28"/>
          <w:szCs w:val="28"/>
        </w:rPr>
      </w:pPr>
      <w:bookmarkStart w:id="2" w:name="_Hlk72764904"/>
      <w:bookmarkStart w:id="3" w:name="_Hlk73109054"/>
      <w:r>
        <w:rPr>
          <w:sz w:val="28"/>
          <w:szCs w:val="28"/>
        </w:rPr>
        <w:t xml:space="preserve">Глава </w:t>
      </w:r>
      <w:r w:rsidR="0008774E">
        <w:rPr>
          <w:sz w:val="28"/>
          <w:szCs w:val="28"/>
        </w:rPr>
        <w:t>Невельского</w:t>
      </w:r>
      <w:r w:rsidR="000C0387">
        <w:rPr>
          <w:sz w:val="28"/>
          <w:szCs w:val="28"/>
        </w:rPr>
        <w:t xml:space="preserve"> </w:t>
      </w:r>
      <w:r w:rsidR="0008774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0387">
        <w:rPr>
          <w:sz w:val="28"/>
          <w:szCs w:val="28"/>
        </w:rPr>
        <w:t xml:space="preserve">         </w:t>
      </w:r>
      <w:r w:rsidR="0008774E">
        <w:rPr>
          <w:sz w:val="28"/>
          <w:szCs w:val="28"/>
        </w:rPr>
        <w:t>О.Е. Майоров</w:t>
      </w:r>
    </w:p>
    <w:p w14:paraId="166F3252" w14:textId="77777777" w:rsidR="00FD42AE" w:rsidRDefault="00FD42AE" w:rsidP="00782104">
      <w:pPr>
        <w:spacing w:after="0"/>
        <w:ind w:right="-5"/>
        <w:jc w:val="both"/>
        <w:rPr>
          <w:sz w:val="28"/>
          <w:szCs w:val="28"/>
        </w:rPr>
      </w:pPr>
    </w:p>
    <w:p w14:paraId="2FBCC1AA" w14:textId="77777777" w:rsidR="00FD42AE" w:rsidRDefault="00FD42AE" w:rsidP="00782104">
      <w:pPr>
        <w:spacing w:after="0"/>
        <w:ind w:right="-5"/>
        <w:jc w:val="both"/>
        <w:rPr>
          <w:sz w:val="28"/>
          <w:szCs w:val="28"/>
        </w:rPr>
      </w:pPr>
    </w:p>
    <w:p w14:paraId="7B3B0476" w14:textId="630CEE6D" w:rsidR="00FD42AE" w:rsidRDefault="00FD42AE" w:rsidP="00782104">
      <w:pPr>
        <w:spacing w:after="0"/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Верно  Титова</w:t>
      </w:r>
      <w:proofErr w:type="gramEnd"/>
      <w:r>
        <w:rPr>
          <w:sz w:val="28"/>
          <w:szCs w:val="28"/>
        </w:rPr>
        <w:t xml:space="preserve"> Н.Н.</w:t>
      </w:r>
    </w:p>
    <w:p w14:paraId="15C6C0F7" w14:textId="77777777" w:rsidR="00BA2473" w:rsidRDefault="00BA2473" w:rsidP="00782104">
      <w:pPr>
        <w:spacing w:after="0"/>
        <w:ind w:right="-5"/>
        <w:jc w:val="both"/>
        <w:rPr>
          <w:sz w:val="28"/>
          <w:szCs w:val="28"/>
        </w:rPr>
      </w:pPr>
    </w:p>
    <w:p w14:paraId="75F211B1" w14:textId="77777777" w:rsidR="00BA2473" w:rsidRDefault="00BA2473" w:rsidP="00782104">
      <w:pPr>
        <w:spacing w:after="0"/>
        <w:ind w:right="-5"/>
        <w:jc w:val="both"/>
        <w:rPr>
          <w:sz w:val="28"/>
          <w:szCs w:val="28"/>
        </w:rPr>
      </w:pPr>
    </w:p>
    <w:p w14:paraId="586C1D0E" w14:textId="77777777" w:rsidR="00BA2473" w:rsidRDefault="00BA2473" w:rsidP="00782104">
      <w:pPr>
        <w:spacing w:after="0"/>
        <w:ind w:right="-5"/>
        <w:jc w:val="both"/>
        <w:rPr>
          <w:sz w:val="28"/>
          <w:szCs w:val="28"/>
        </w:rPr>
      </w:pPr>
    </w:p>
    <w:p w14:paraId="0B4008F8" w14:textId="77777777" w:rsidR="00BA2473" w:rsidRDefault="00BA2473" w:rsidP="00782104">
      <w:pPr>
        <w:spacing w:after="0"/>
        <w:ind w:right="-5"/>
        <w:jc w:val="both"/>
        <w:rPr>
          <w:sz w:val="28"/>
          <w:szCs w:val="28"/>
        </w:rPr>
      </w:pPr>
    </w:p>
    <w:p w14:paraId="503A5526" w14:textId="77777777" w:rsidR="00FD42AE" w:rsidRDefault="00FD42AE" w:rsidP="00782104">
      <w:pPr>
        <w:spacing w:after="0"/>
        <w:ind w:right="-5"/>
        <w:jc w:val="both"/>
        <w:rPr>
          <w:sz w:val="28"/>
          <w:szCs w:val="28"/>
        </w:rPr>
      </w:pPr>
    </w:p>
    <w:p w14:paraId="2ED4BC4A" w14:textId="77777777" w:rsidR="00FD42AE" w:rsidRDefault="00FD42AE" w:rsidP="00782104">
      <w:pPr>
        <w:spacing w:after="0"/>
        <w:ind w:right="-5"/>
        <w:jc w:val="both"/>
        <w:rPr>
          <w:sz w:val="28"/>
          <w:szCs w:val="28"/>
        </w:rPr>
      </w:pPr>
    </w:p>
    <w:p w14:paraId="2F5BDA58" w14:textId="77777777" w:rsidR="00FD42AE" w:rsidRDefault="00FD42AE" w:rsidP="00FD42AE">
      <w:pPr>
        <w:pStyle w:val="Textbody"/>
        <w:spacing w:after="0"/>
      </w:pPr>
      <w:bookmarkStart w:id="4" w:name="_Hlk212123728"/>
      <w:r>
        <w:lastRenderedPageBreak/>
        <w:t>Согласовано:</w:t>
      </w:r>
    </w:p>
    <w:p w14:paraId="71D41C69" w14:textId="77777777" w:rsidR="00FD42AE" w:rsidRDefault="00FD42AE" w:rsidP="00FD42AE">
      <w:pPr>
        <w:pStyle w:val="Textbody"/>
        <w:spacing w:after="0"/>
      </w:pPr>
      <w:r>
        <w:t>Исп.: начальник Управления образования,</w:t>
      </w:r>
    </w:p>
    <w:p w14:paraId="7152DC0E" w14:textId="77777777" w:rsidR="00FD42AE" w:rsidRDefault="00FD42AE" w:rsidP="00FD42AE">
      <w:pPr>
        <w:pStyle w:val="Textbody"/>
        <w:spacing w:after="0"/>
      </w:pPr>
      <w:r>
        <w:t>физической культуры и спорта Администрации</w:t>
      </w:r>
    </w:p>
    <w:p w14:paraId="12D1054B" w14:textId="77777777" w:rsidR="00FD42AE" w:rsidRDefault="00FD42AE" w:rsidP="00FD42AE">
      <w:pPr>
        <w:pStyle w:val="Textbody"/>
        <w:spacing w:after="0"/>
      </w:pPr>
      <w:r>
        <w:t>Невельского муниципального округа</w:t>
      </w:r>
    </w:p>
    <w:p w14:paraId="77C4B9A0" w14:textId="77777777" w:rsidR="00FD42AE" w:rsidRDefault="00FD42AE" w:rsidP="00FD42AE">
      <w:pPr>
        <w:pStyle w:val="Textbody"/>
        <w:spacing w:after="0"/>
      </w:pPr>
      <w:r>
        <w:t>Л.И. Захаренко</w:t>
      </w:r>
    </w:p>
    <w:p w14:paraId="511235D8" w14:textId="77777777" w:rsidR="00FD42AE" w:rsidRDefault="00FD42AE" w:rsidP="00FD42AE">
      <w:pPr>
        <w:pStyle w:val="Textbody"/>
        <w:spacing w:after="0"/>
      </w:pPr>
      <w:r>
        <w:t>тел. 2– 13– 42</w:t>
      </w:r>
    </w:p>
    <w:p w14:paraId="42A89016" w14:textId="77777777" w:rsidR="00FD42AE" w:rsidRDefault="00FD42AE" w:rsidP="00FD42AE">
      <w:pPr>
        <w:pStyle w:val="Textbody"/>
        <w:spacing w:after="0"/>
      </w:pPr>
      <w:r>
        <w:t> </w:t>
      </w:r>
    </w:p>
    <w:p w14:paraId="57AC760E" w14:textId="77777777" w:rsidR="00FD42AE" w:rsidRDefault="00FD42AE" w:rsidP="00FD42AE">
      <w:pPr>
        <w:pStyle w:val="Textbody"/>
      </w:pPr>
      <w:r>
        <w:t> </w:t>
      </w:r>
    </w:p>
    <w:p w14:paraId="0E39DDAB" w14:textId="77777777" w:rsidR="00FD42AE" w:rsidRDefault="00FD42AE" w:rsidP="00FD42AE">
      <w:pPr>
        <w:pStyle w:val="Textbody"/>
        <w:spacing w:after="0"/>
      </w:pPr>
      <w:r>
        <w:t>Согласовано:</w:t>
      </w:r>
    </w:p>
    <w:p w14:paraId="5CF98FC8" w14:textId="77777777" w:rsidR="00FD42AE" w:rsidRDefault="00FD42AE" w:rsidP="00FD42AE">
      <w:pPr>
        <w:pStyle w:val="Textbody"/>
        <w:spacing w:after="0"/>
      </w:pPr>
      <w:r>
        <w:t>юридический отдел</w:t>
      </w:r>
    </w:p>
    <w:p w14:paraId="6D0DE15E" w14:textId="77777777" w:rsidR="00FD42AE" w:rsidRDefault="00FD42AE" w:rsidP="00FD42AE">
      <w:pPr>
        <w:pStyle w:val="Textbody"/>
        <w:spacing w:after="0"/>
      </w:pPr>
      <w:r>
        <w:t>Администрации Невельского муниципального округа</w:t>
      </w:r>
    </w:p>
    <w:p w14:paraId="488BBAB3" w14:textId="77777777" w:rsidR="00FD42AE" w:rsidRDefault="00FD42AE" w:rsidP="00FD42AE">
      <w:pPr>
        <w:pStyle w:val="Textbody"/>
        <w:spacing w:after="0"/>
      </w:pPr>
      <w:r>
        <w:t>тел. 2 – 19 – 52</w:t>
      </w:r>
    </w:p>
    <w:p w14:paraId="33864011" w14:textId="77777777" w:rsidR="00FD42AE" w:rsidRDefault="00FD42AE" w:rsidP="00FD42AE">
      <w:pPr>
        <w:pStyle w:val="Textbody"/>
        <w:spacing w:after="0"/>
      </w:pPr>
      <w:r>
        <w:t> </w:t>
      </w:r>
    </w:p>
    <w:p w14:paraId="40549A40" w14:textId="77777777" w:rsidR="00FD42AE" w:rsidRDefault="00FD42AE" w:rsidP="00FD42AE">
      <w:pPr>
        <w:pStyle w:val="Textbody"/>
      </w:pPr>
      <w:r>
        <w:t> </w:t>
      </w:r>
    </w:p>
    <w:p w14:paraId="08AE6D6F" w14:textId="77777777" w:rsidR="00FD42AE" w:rsidRDefault="00FD42AE" w:rsidP="00FD42AE">
      <w:pPr>
        <w:pStyle w:val="Textbody"/>
        <w:spacing w:after="0"/>
      </w:pPr>
      <w:r>
        <w:t>Согласовано:</w:t>
      </w:r>
    </w:p>
    <w:p w14:paraId="26A8E92F" w14:textId="77777777" w:rsidR="00FD42AE" w:rsidRDefault="00FD42AE" w:rsidP="00FD42AE">
      <w:pPr>
        <w:pStyle w:val="Textbody"/>
        <w:spacing w:after="0"/>
      </w:pPr>
      <w:r>
        <w:t>первый заместитель</w:t>
      </w:r>
    </w:p>
    <w:p w14:paraId="390669D8" w14:textId="77777777" w:rsidR="00FD42AE" w:rsidRDefault="00FD42AE" w:rsidP="00FD42AE">
      <w:pPr>
        <w:pStyle w:val="Textbody"/>
        <w:spacing w:after="0"/>
      </w:pPr>
      <w:r>
        <w:t>Главы администрации округа</w:t>
      </w:r>
    </w:p>
    <w:p w14:paraId="46175F08" w14:textId="77777777" w:rsidR="00FD42AE" w:rsidRDefault="00FD42AE" w:rsidP="00FD42AE">
      <w:pPr>
        <w:pStyle w:val="Textbody"/>
        <w:spacing w:after="0"/>
      </w:pPr>
      <w:r>
        <w:t>В.А. Храбрая</w:t>
      </w:r>
    </w:p>
    <w:p w14:paraId="09A58E66" w14:textId="77777777" w:rsidR="00FD42AE" w:rsidRDefault="00FD42AE" w:rsidP="00FD42AE">
      <w:pPr>
        <w:pStyle w:val="Textbody"/>
        <w:spacing w:after="0"/>
      </w:pPr>
      <w:r>
        <w:t>Тел. 2-11-73</w:t>
      </w:r>
    </w:p>
    <w:bookmarkEnd w:id="4"/>
    <w:p w14:paraId="185136C1" w14:textId="77777777" w:rsidR="00FD42AE" w:rsidRDefault="00FD42AE" w:rsidP="00782104">
      <w:pPr>
        <w:spacing w:after="0"/>
        <w:ind w:right="-5"/>
        <w:jc w:val="both"/>
        <w:rPr>
          <w:sz w:val="28"/>
          <w:szCs w:val="28"/>
        </w:rPr>
      </w:pPr>
    </w:p>
    <w:p w14:paraId="6FDD4964" w14:textId="77777777" w:rsidR="00E309B9" w:rsidRPr="00AA27FB" w:rsidRDefault="00E309B9" w:rsidP="00782104">
      <w:pPr>
        <w:spacing w:after="0"/>
        <w:ind w:right="-5"/>
        <w:jc w:val="both"/>
        <w:rPr>
          <w:sz w:val="28"/>
          <w:szCs w:val="28"/>
        </w:rPr>
      </w:pPr>
    </w:p>
    <w:bookmarkEnd w:id="2"/>
    <w:p w14:paraId="047C4A26" w14:textId="77777777" w:rsidR="004E7927" w:rsidRDefault="004E7927" w:rsidP="00782104">
      <w:pPr>
        <w:spacing w:after="0"/>
        <w:ind w:right="-1"/>
        <w:jc w:val="both"/>
        <w:rPr>
          <w:sz w:val="28"/>
          <w:szCs w:val="28"/>
        </w:rPr>
      </w:pPr>
    </w:p>
    <w:bookmarkEnd w:id="3"/>
    <w:p w14:paraId="27FBEB08" w14:textId="77777777" w:rsidR="00EA3289" w:rsidRDefault="00EA3289" w:rsidP="00EA3289">
      <w:pPr>
        <w:spacing w:after="0"/>
        <w:rPr>
          <w:sz w:val="28"/>
          <w:szCs w:val="28"/>
        </w:rPr>
      </w:pPr>
    </w:p>
    <w:p w14:paraId="197A4135" w14:textId="77777777" w:rsidR="00FB6311" w:rsidRDefault="00FB6311" w:rsidP="00EA3289">
      <w:pPr>
        <w:spacing w:after="0"/>
        <w:rPr>
          <w:sz w:val="28"/>
          <w:szCs w:val="28"/>
        </w:rPr>
      </w:pPr>
    </w:p>
    <w:p w14:paraId="18C2B1A8" w14:textId="77777777" w:rsidR="00FB6311" w:rsidRDefault="00FB6311" w:rsidP="00EA3289">
      <w:pPr>
        <w:spacing w:after="0"/>
        <w:rPr>
          <w:sz w:val="28"/>
          <w:szCs w:val="28"/>
        </w:rPr>
      </w:pPr>
    </w:p>
    <w:p w14:paraId="4CF634F1" w14:textId="77777777" w:rsidR="00FB6311" w:rsidRDefault="00FB6311" w:rsidP="00BA2473">
      <w:pPr>
        <w:spacing w:after="0"/>
        <w:jc w:val="center"/>
        <w:rPr>
          <w:caps/>
          <w:sz w:val="26"/>
          <w:szCs w:val="26"/>
        </w:rPr>
        <w:sectPr w:rsidR="00FB6311" w:rsidSect="00C93951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14:paraId="2C571B91" w14:textId="77777777" w:rsidR="00BA2473" w:rsidRPr="00095440" w:rsidRDefault="00BA2473" w:rsidP="00BA2473">
      <w:pPr>
        <w:spacing w:after="0"/>
        <w:jc w:val="right"/>
        <w:rPr>
          <w:sz w:val="28"/>
          <w:szCs w:val="28"/>
        </w:rPr>
      </w:pPr>
      <w:bookmarkStart w:id="5" w:name="_Hlk212123757"/>
      <w:r w:rsidRPr="00095440">
        <w:rPr>
          <w:sz w:val="28"/>
          <w:szCs w:val="28"/>
        </w:rPr>
        <w:lastRenderedPageBreak/>
        <w:t>Утвержден</w:t>
      </w:r>
    </w:p>
    <w:p w14:paraId="24C94CD0" w14:textId="77777777" w:rsidR="00BA2473" w:rsidRPr="00095440" w:rsidRDefault="00BA2473" w:rsidP="00BA2473">
      <w:pPr>
        <w:spacing w:after="0"/>
        <w:jc w:val="right"/>
        <w:rPr>
          <w:sz w:val="28"/>
          <w:szCs w:val="28"/>
        </w:rPr>
      </w:pPr>
      <w:r w:rsidRPr="00095440">
        <w:rPr>
          <w:sz w:val="28"/>
          <w:szCs w:val="28"/>
        </w:rPr>
        <w:t>постановлением Администрации</w:t>
      </w:r>
    </w:p>
    <w:p w14:paraId="599497CF" w14:textId="77777777" w:rsidR="00BA2473" w:rsidRPr="00095440" w:rsidRDefault="00BA2473" w:rsidP="00BA2473">
      <w:pPr>
        <w:spacing w:after="0"/>
        <w:jc w:val="right"/>
        <w:rPr>
          <w:sz w:val="28"/>
          <w:szCs w:val="28"/>
        </w:rPr>
      </w:pPr>
      <w:r w:rsidRPr="00095440">
        <w:rPr>
          <w:sz w:val="28"/>
          <w:szCs w:val="28"/>
        </w:rPr>
        <w:t xml:space="preserve"> Невельского муниципального округа</w:t>
      </w:r>
    </w:p>
    <w:p w14:paraId="3490CEA5" w14:textId="1CD075D4" w:rsidR="00BA2473" w:rsidRPr="00095440" w:rsidRDefault="00BA2473" w:rsidP="00BA2473">
      <w:pPr>
        <w:spacing w:after="0"/>
        <w:jc w:val="right"/>
        <w:rPr>
          <w:sz w:val="28"/>
          <w:szCs w:val="28"/>
        </w:rPr>
      </w:pPr>
      <w:r w:rsidRPr="00095440">
        <w:rPr>
          <w:sz w:val="28"/>
          <w:szCs w:val="28"/>
        </w:rPr>
        <w:t xml:space="preserve">от </w:t>
      </w:r>
      <w:proofErr w:type="gramStart"/>
      <w:r w:rsidRPr="00095440">
        <w:rPr>
          <w:sz w:val="28"/>
          <w:szCs w:val="28"/>
          <w:u w:val="single"/>
        </w:rPr>
        <w:t>23.10.2025</w:t>
      </w:r>
      <w:r w:rsidRPr="00095440">
        <w:rPr>
          <w:sz w:val="28"/>
          <w:szCs w:val="28"/>
        </w:rPr>
        <w:t xml:space="preserve">  №</w:t>
      </w:r>
      <w:proofErr w:type="gramEnd"/>
      <w:r w:rsidRPr="00095440">
        <w:rPr>
          <w:sz w:val="28"/>
          <w:szCs w:val="28"/>
        </w:rPr>
        <w:t xml:space="preserve"> </w:t>
      </w:r>
      <w:r w:rsidR="00487F3C" w:rsidRPr="00095440">
        <w:rPr>
          <w:sz w:val="28"/>
          <w:szCs w:val="28"/>
          <w:u w:val="single"/>
        </w:rPr>
        <w:t>1038</w:t>
      </w:r>
    </w:p>
    <w:bookmarkEnd w:id="5"/>
    <w:p w14:paraId="1B6F833C" w14:textId="77777777" w:rsidR="00BA2473" w:rsidRPr="00095440" w:rsidRDefault="00BA2473" w:rsidP="00BA2473">
      <w:pPr>
        <w:spacing w:after="0"/>
        <w:rPr>
          <w:sz w:val="28"/>
          <w:szCs w:val="28"/>
        </w:rPr>
      </w:pPr>
    </w:p>
    <w:p w14:paraId="45163C04" w14:textId="77777777" w:rsidR="00BA2473" w:rsidRDefault="00BA2473" w:rsidP="00BA2473">
      <w:pPr>
        <w:spacing w:after="0"/>
        <w:rPr>
          <w:sz w:val="28"/>
          <w:szCs w:val="28"/>
        </w:rPr>
      </w:pPr>
    </w:p>
    <w:p w14:paraId="580415BC" w14:textId="39F16D75" w:rsidR="00BA2473" w:rsidRPr="00BA2473" w:rsidRDefault="00BA2473" w:rsidP="00BA247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6321FF">
        <w:rPr>
          <w:sz w:val="28"/>
          <w:szCs w:val="28"/>
        </w:rPr>
        <w:t>РЯДОК</w:t>
      </w:r>
    </w:p>
    <w:p w14:paraId="0048AB3F" w14:textId="58D6EBC9" w:rsidR="00A7211F" w:rsidRDefault="00A7211F" w:rsidP="00A7211F">
      <w:pPr>
        <w:spacing w:after="0"/>
        <w:jc w:val="center"/>
        <w:rPr>
          <w:sz w:val="28"/>
          <w:szCs w:val="28"/>
        </w:rPr>
      </w:pPr>
      <w:r w:rsidRPr="00A7211F">
        <w:rPr>
          <w:sz w:val="28"/>
          <w:szCs w:val="28"/>
        </w:rPr>
        <w:t>взаимодействи</w:t>
      </w:r>
      <w:r w:rsidR="00095440">
        <w:rPr>
          <w:sz w:val="28"/>
          <w:szCs w:val="28"/>
        </w:rPr>
        <w:t>я</w:t>
      </w:r>
      <w:r w:rsidRPr="00A7211F">
        <w:rPr>
          <w:sz w:val="28"/>
          <w:szCs w:val="28"/>
        </w:rPr>
        <w:t xml:space="preserve"> органов местного самоуправления Невельского муниципального округа с организаторами добровольческой (волонтерской) деятельности, добровольческими (волонтерскими) организациями</w:t>
      </w:r>
    </w:p>
    <w:p w14:paraId="30A8857F" w14:textId="77777777" w:rsidR="00A7211F" w:rsidRDefault="00A7211F" w:rsidP="00A7211F">
      <w:pPr>
        <w:spacing w:after="0"/>
        <w:jc w:val="center"/>
        <w:rPr>
          <w:sz w:val="28"/>
          <w:szCs w:val="28"/>
        </w:rPr>
      </w:pPr>
    </w:p>
    <w:p w14:paraId="0B04AE9E" w14:textId="77777777" w:rsidR="00A7211F" w:rsidRPr="00BA2473" w:rsidRDefault="00A7211F" w:rsidP="00A7211F">
      <w:pPr>
        <w:spacing w:after="0"/>
        <w:jc w:val="center"/>
        <w:rPr>
          <w:sz w:val="28"/>
          <w:szCs w:val="28"/>
        </w:rPr>
      </w:pPr>
    </w:p>
    <w:p w14:paraId="28CB35B2" w14:textId="013777F8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1. Настоящ</w:t>
      </w:r>
      <w:r>
        <w:rPr>
          <w:sz w:val="28"/>
          <w:szCs w:val="28"/>
        </w:rPr>
        <w:t>ий Порядок</w:t>
      </w:r>
      <w:r w:rsidRPr="008C5E77">
        <w:rPr>
          <w:sz w:val="28"/>
          <w:szCs w:val="28"/>
        </w:rPr>
        <w:t xml:space="preserve"> устанавливает порядок взаимодействия органов местного самоуправления </w:t>
      </w:r>
      <w:r>
        <w:rPr>
          <w:sz w:val="28"/>
          <w:szCs w:val="28"/>
        </w:rPr>
        <w:t>Невельского муниципального округа</w:t>
      </w:r>
      <w:r w:rsidRPr="008C5E77">
        <w:rPr>
          <w:sz w:val="28"/>
          <w:szCs w:val="28"/>
        </w:rPr>
        <w:t>, муниципальных бюджетных учреждений с организаторами добровольческой (волонтерской) деятельности, добровольческими (волонтерскими) организациями.</w:t>
      </w:r>
    </w:p>
    <w:p w14:paraId="0FC62867" w14:textId="48021B91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4 настоящего Порядка.</w:t>
      </w:r>
    </w:p>
    <w:p w14:paraId="62B813C6" w14:textId="13E8658B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3. Органы местного самоуправления, муниципальные бюджетные учреждения вправе привлекать добровольцев (волонтеров) к осуществлению добровольческой (волонтерской) деятельности.</w:t>
      </w:r>
    </w:p>
    <w:p w14:paraId="483BE7FB" w14:textId="558C3899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4. Добровольческая (волонтерская) деятельность осуществляется в целях:</w:t>
      </w:r>
    </w:p>
    <w:p w14:paraId="7A57D5A5" w14:textId="1B9B0750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социальной поддержки и защиты граждан</w:t>
      </w:r>
      <w:r w:rsidR="00095440">
        <w:rPr>
          <w:sz w:val="28"/>
          <w:szCs w:val="28"/>
        </w:rPr>
        <w:t>;</w:t>
      </w:r>
    </w:p>
    <w:p w14:paraId="717B8530" w14:textId="3E640BED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2) подготовки населения к преодолению последствий стихийных бедствий, к предотвращению несчастных случаев;</w:t>
      </w:r>
    </w:p>
    <w:p w14:paraId="28C5AACB" w14:textId="1F2A4F74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3) оказания помощи пострадавшим в результате стихийных бедствий, социальных, национальных, религиозных конфликтов;</w:t>
      </w:r>
    </w:p>
    <w:p w14:paraId="39BF5702" w14:textId="3536CC24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4)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45190CA1" w14:textId="124240FF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5) содействия деятельности в области физической культуры и спорта,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14:paraId="363B42D2" w14:textId="12C427CB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6) охраны окружающей среды и защиты животных, а также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14:paraId="2479642C" w14:textId="0A375038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7)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14:paraId="2298D772" w14:textId="070D3409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8) содействия добровольческой (волонтерской) деятельности;</w:t>
      </w:r>
    </w:p>
    <w:p w14:paraId="6C553662" w14:textId="2091FFE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lastRenderedPageBreak/>
        <w:t>9) участия в деятельности по профилактике безнадзорности и правонарушений несовершеннолетних;</w:t>
      </w:r>
    </w:p>
    <w:p w14:paraId="708129D9" w14:textId="1C1246F0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10) содействия патриотическому, духовно-нравственному воспитанию детей и молодежи;</w:t>
      </w:r>
    </w:p>
    <w:p w14:paraId="45B59FA6" w14:textId="043823C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11)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14:paraId="60CCCB69" w14:textId="78C07049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12) содействия профилактике социально опасных форм поведения граждан.</w:t>
      </w:r>
    </w:p>
    <w:p w14:paraId="7D84C26C" w14:textId="09A0A42C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5. Взаимодействие органов местного самоуправления, муниципальных бюджетных учреждений с организаторами добровольческой (волонтерской) деятельности, добровольческими (волонтерскими) организациями осуществляется на основе принципов:</w:t>
      </w:r>
    </w:p>
    <w:p w14:paraId="308B8F31" w14:textId="72C6E501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взаимного уважения, партнерского сотрудничества;</w:t>
      </w:r>
    </w:p>
    <w:p w14:paraId="53490F8B" w14:textId="534C39F8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2) ответственности сторон за выполнение взятых на себя обязательств.</w:t>
      </w:r>
    </w:p>
    <w:p w14:paraId="4C3933E2" w14:textId="2E58BA6F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6. Взаимодействие органов местного самоуправления с организаторами и организациями осуществляется в следующих формах:</w:t>
      </w:r>
    </w:p>
    <w:p w14:paraId="7018B67B" w14:textId="1CF4F7E9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обмен информацией, необходимой для популяризации добровольческой (волонтерской) деятельности;</w:t>
      </w:r>
    </w:p>
    <w:p w14:paraId="275E6400" w14:textId="7CD77956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2) оказание консультационной и методической поддержки организаторам и организациям;</w:t>
      </w:r>
    </w:p>
    <w:p w14:paraId="5B8659A9" w14:textId="7156D45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3) содействие в организации участия организаторов и организаций в мероприятиях, проводимых на территории района.</w:t>
      </w:r>
    </w:p>
    <w:p w14:paraId="1332C061" w14:textId="2B1C4633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7. Взаимодействие организаторов добровольческой (волонтерской) деятельности, добровольческих (волонтерских) организаций с органами местного самоуправления, муниципальными бюджетными учреждениями может осуществляться посредством заключения соглашения о совместной деятельности в соответствии с действующим законодательством Российской Федерации.</w:t>
      </w:r>
    </w:p>
    <w:p w14:paraId="2E513677" w14:textId="76BDE878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8. Организатор, организация для заключения соглашения направляет в учреждение письменное предложение по осуществлению взаимодействия в сфере добровольческой (волонтерской) деятельности, содержащее следующую информацию (далее - предложение):</w:t>
      </w:r>
    </w:p>
    <w:p w14:paraId="617EEB8F" w14:textId="6E8C2A8B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фамилия, имя, отчество (при наличии), сведения о месте жительства физического лица, номер (номера) контактного телефона, адрес (адреса) электронной почты (при наличии) - в случае если организатором добровольческой (волонтерской) деятельности является физическое лицо;</w:t>
      </w:r>
    </w:p>
    <w:p w14:paraId="72BA65B1" w14:textId="12490684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наименование, сведения о месте нахождения юридического лица, а также номер (номера) контактного телефона, адрес (адреса) электронной почты (при наличии) и почтовый адрес - в случае если организатором добровольческой (волонтерской) деятельности является юридическое лицо;</w:t>
      </w:r>
    </w:p>
    <w:p w14:paraId="1004CC13" w14:textId="33221130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 xml:space="preserve">2) адрес официального сайта в информационно-телекоммуникационной сети </w:t>
      </w:r>
      <w:r>
        <w:rPr>
          <w:sz w:val="28"/>
          <w:szCs w:val="28"/>
        </w:rPr>
        <w:t>«</w:t>
      </w:r>
      <w:r w:rsidRPr="008C5E7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C5E77">
        <w:rPr>
          <w:sz w:val="28"/>
          <w:szCs w:val="28"/>
        </w:rPr>
        <w:t xml:space="preserve"> (при наличии);</w:t>
      </w:r>
    </w:p>
    <w:p w14:paraId="14561B78" w14:textId="3CFA3667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3) перечень предлагаемых к осуществлению видов добровольческой (волонтерской) деятельности.</w:t>
      </w:r>
    </w:p>
    <w:p w14:paraId="466886B0" w14:textId="77777777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</w:p>
    <w:p w14:paraId="14D3C946" w14:textId="6605F0B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lastRenderedPageBreak/>
        <w:t>Организатор, организация вправе по собственной инициативе представить иные относящиеся к нему сведения.</w:t>
      </w:r>
    </w:p>
    <w:p w14:paraId="142249C5" w14:textId="0CEFD05B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9. Органы местного самоуправления, муниципальное бюджетное учреждение рассматривают предложение и в течение десяти рабочих дней со дня его поступления:</w:t>
      </w:r>
    </w:p>
    <w:p w14:paraId="30016E24" w14:textId="6718F7EA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принимают решение об одобрении предложения, подготовке проекта соглашения и направляют проект соглашения организатору, организации;</w:t>
      </w:r>
    </w:p>
    <w:p w14:paraId="63E569E1" w14:textId="43EBC970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2) принимают мотивированное решение об отклонении предложения, оформляют его в письменном виде и направляют организатору, организации.</w:t>
      </w:r>
    </w:p>
    <w:p w14:paraId="700F1F6C" w14:textId="33538C41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 xml:space="preserve">10. Соглашения о совместной деятельности учреждения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деятельности, прав и обязанностей сторон, заключительных </w:t>
      </w:r>
      <w:r w:rsidR="00095440">
        <w:rPr>
          <w:sz w:val="28"/>
          <w:szCs w:val="28"/>
        </w:rPr>
        <w:t>положени</w:t>
      </w:r>
      <w:r w:rsidRPr="008C5E77">
        <w:rPr>
          <w:sz w:val="28"/>
          <w:szCs w:val="28"/>
        </w:rPr>
        <w:t xml:space="preserve">й, включая, в том числе, следующие </w:t>
      </w:r>
      <w:r w:rsidR="00095440">
        <w:rPr>
          <w:sz w:val="28"/>
          <w:szCs w:val="28"/>
        </w:rPr>
        <w:t>порядка</w:t>
      </w:r>
      <w:r w:rsidRPr="008C5E77">
        <w:rPr>
          <w:sz w:val="28"/>
          <w:szCs w:val="28"/>
        </w:rPr>
        <w:t>:</w:t>
      </w:r>
    </w:p>
    <w:p w14:paraId="40ACB736" w14:textId="39D8735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Права организатора добровольческой (волонтерской) деятельности:</w:t>
      </w:r>
    </w:p>
    <w:p w14:paraId="50A1FC16" w14:textId="3FCCD127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на осуществление добровольческой деятельности на территории и в помещениях учреждения, в согласованных с учреждением формах деятельности;</w:t>
      </w:r>
    </w:p>
    <w:p w14:paraId="5B3D08DF" w14:textId="2F80A02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на проведение работы по благоустройству и улучшению состояния территории учреждения, проведение ремонта помещений учреждения;</w:t>
      </w:r>
    </w:p>
    <w:p w14:paraId="57C1BE2E" w14:textId="15983479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 xml:space="preserve">- на осуществление добровольческой деятельности иных целей, указанных в пункте 4 настоящего </w:t>
      </w:r>
      <w:r w:rsidR="00095440">
        <w:rPr>
          <w:sz w:val="28"/>
          <w:szCs w:val="28"/>
        </w:rPr>
        <w:t>Порядка</w:t>
      </w:r>
      <w:r w:rsidRPr="008C5E77">
        <w:rPr>
          <w:sz w:val="28"/>
          <w:szCs w:val="28"/>
        </w:rPr>
        <w:t>.</w:t>
      </w:r>
    </w:p>
    <w:p w14:paraId="21A07C89" w14:textId="39D413CE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2) Обязанности организатора добровольческой (волонтерской) деятельности:</w:t>
      </w:r>
    </w:p>
    <w:p w14:paraId="18A07260" w14:textId="5DC1C3DA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представлять учреждению список привлеченных специалистов, работников</w:t>
      </w:r>
      <w:r w:rsidR="00095440">
        <w:rPr>
          <w:sz w:val="28"/>
          <w:szCs w:val="28"/>
        </w:rPr>
        <w:t>/</w:t>
      </w:r>
      <w:r w:rsidRPr="008C5E77">
        <w:rPr>
          <w:sz w:val="28"/>
          <w:szCs w:val="28"/>
        </w:rPr>
        <w:t>добровольцев (волонтеров), с указанием их фамилии, имени, отчества (при наличии), при необходимости - иных данных (по соглашению сторон), в том числе о наличии особых профессиональных навыков;</w:t>
      </w:r>
    </w:p>
    <w:p w14:paraId="5710E2A5" w14:textId="1CFC8BDE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назначить уполномоченного представителя и в письменном обращении проинформировать об этом учреждение;</w:t>
      </w:r>
    </w:p>
    <w:p w14:paraId="0159E369" w14:textId="1F8E8D75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</w:p>
    <w:p w14:paraId="6EF18998" w14:textId="3AD571C2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обеспечить соблюдение правовых норм, регламентирующие работу учреждения, в том числе правила внутреннего распорядка учреждения;</w:t>
      </w:r>
    </w:p>
    <w:p w14:paraId="4B8854A1" w14:textId="2979F86B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состоянии;</w:t>
      </w:r>
    </w:p>
    <w:p w14:paraId="7CBE0B44" w14:textId="473BEBA6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согласовывать с учреждением мероприятия, запланированные к реализации на его территории, план проведения запланированных мероприятий;</w:t>
      </w:r>
    </w:p>
    <w:p w14:paraId="799E012A" w14:textId="60CC23C8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представлять учреждению отчёты о выполненных работах и об итогах проведения мероприятий.</w:t>
      </w:r>
    </w:p>
    <w:p w14:paraId="232A460E" w14:textId="12859FC1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3) Права учреждения:</w:t>
      </w:r>
    </w:p>
    <w:p w14:paraId="27724C34" w14:textId="2B4E5866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lastRenderedPageBreak/>
        <w:t>- информировать организатора добровольческой (волонтерской) деятельности о потребности в привлечении добровольцев (волонтеров);</w:t>
      </w:r>
    </w:p>
    <w:p w14:paraId="27F276E5" w14:textId="77A21E1D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обеспечить поддержку организатора добровольческой (волонтерской) деятельности, добровольцев (волонтеров).</w:t>
      </w:r>
    </w:p>
    <w:p w14:paraId="555E281E" w14:textId="216A2F4E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4) Обязанности учреждения:</w:t>
      </w:r>
    </w:p>
    <w:p w14:paraId="5D4C0912" w14:textId="45EE02AA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</w:t>
      </w:r>
    </w:p>
    <w:p w14:paraId="654423F8" w14:textId="56E8FD6A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организатора добровольческой (волонтерской) деятельности, а также своевременно уведомлять его об изменениях этих норм и правил;</w:t>
      </w:r>
    </w:p>
    <w:p w14:paraId="5CB25930" w14:textId="434E9FA7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- 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</w:t>
      </w:r>
    </w:p>
    <w:p w14:paraId="5D0F6933" w14:textId="3A4FA2D5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11. Организатор, организация рассматривает проект соглашения в течение десяти рабочих дней со дня его получения, после чего принимают одно из следующих решений:</w:t>
      </w:r>
    </w:p>
    <w:p w14:paraId="51F15A88" w14:textId="1C26A511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1) о подписании соглашения при отсутствии замечаний и предложений;</w:t>
      </w:r>
    </w:p>
    <w:p w14:paraId="72B75782" w14:textId="11972EEE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2) об отказе в подписании при наличии замечаний и предложений.</w:t>
      </w:r>
    </w:p>
    <w:p w14:paraId="4E9327FD" w14:textId="7FF04E3F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12. В случае принятия решения о подписании соглашения участники взаимодействия подписывают соглашение в течение трех рабочих дней со дня истечения срока, указанного в абзаце первом пункта 9 настоящего По</w:t>
      </w:r>
      <w:r w:rsidR="00095440">
        <w:rPr>
          <w:sz w:val="28"/>
          <w:szCs w:val="28"/>
        </w:rPr>
        <w:t>рядка</w:t>
      </w:r>
      <w:r w:rsidRPr="008C5E77">
        <w:rPr>
          <w:sz w:val="28"/>
          <w:szCs w:val="28"/>
        </w:rPr>
        <w:t>.</w:t>
      </w:r>
    </w:p>
    <w:p w14:paraId="3785408E" w14:textId="702FCB1D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13. В случае если соглашение заключается по инициативе органа местного самоуправления, муниципального бюджетного учреждения, предложение по осуществлению взаимодействия в сфере добровольческой (волонтерской) деятельности с приложением проекта соглашения направляется организатору, организации. Рассмотрение предложения и проекта соглашения осуществляется в порядке и сроки, предусмотренные пунктами 9 — 12 настоящего По</w:t>
      </w:r>
      <w:r w:rsidR="00095440">
        <w:rPr>
          <w:sz w:val="28"/>
          <w:szCs w:val="28"/>
        </w:rPr>
        <w:t>рядка</w:t>
      </w:r>
      <w:r w:rsidRPr="008C5E77">
        <w:rPr>
          <w:sz w:val="28"/>
          <w:szCs w:val="28"/>
        </w:rPr>
        <w:t>.</w:t>
      </w:r>
    </w:p>
    <w:p w14:paraId="27E28B6E" w14:textId="49489E5E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>14. В случае возникновения разногласий между муниципальным бюджетным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самоуправления. Разногласия рассматриваются при участии обеих сторон и, в случае необходимости, с привлечением представителей Общественного совета при органе местного самоуправления и иных совещательных органов, созданных на муниципальном уровне.</w:t>
      </w:r>
    </w:p>
    <w:p w14:paraId="63FA389C" w14:textId="01F0547E" w:rsidR="008C5E77" w:rsidRPr="008C5E77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 xml:space="preserve">16. Организатор добровольческой (волонтерской) деятельности и учреждение обязаны своевременно информировать друг друга о проблемах и затруднениях, возникающих при исполнении соглашения, а также совместно </w:t>
      </w:r>
      <w:r w:rsidRPr="008C5E77">
        <w:rPr>
          <w:sz w:val="28"/>
          <w:szCs w:val="28"/>
        </w:rPr>
        <w:lastRenderedPageBreak/>
        <w:t>обсуждать и оценивать результаты деятельности организатора добровольческой (волонтерской) деятельности.</w:t>
      </w:r>
    </w:p>
    <w:p w14:paraId="7CBC76D5" w14:textId="0C1B1CA5" w:rsidR="00FB6311" w:rsidRDefault="008C5E77" w:rsidP="008C5E77">
      <w:pPr>
        <w:spacing w:after="0"/>
        <w:ind w:firstLine="708"/>
        <w:jc w:val="both"/>
        <w:rPr>
          <w:sz w:val="28"/>
          <w:szCs w:val="28"/>
        </w:rPr>
      </w:pPr>
      <w:r w:rsidRPr="008C5E77">
        <w:rPr>
          <w:sz w:val="28"/>
          <w:szCs w:val="28"/>
        </w:rPr>
        <w:t xml:space="preserve">17. Органы местного самоуправления осуществляют поддержку добровольческой (волонтерской) деятельности в формах, предусмотренных </w:t>
      </w:r>
      <w:r w:rsidR="00095440">
        <w:rPr>
          <w:sz w:val="28"/>
          <w:szCs w:val="28"/>
        </w:rPr>
        <w:t>действующим законодательством.</w:t>
      </w:r>
    </w:p>
    <w:sectPr w:rsidR="00FB6311" w:rsidSect="00BA2473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EB1"/>
    <w:multiLevelType w:val="hybridMultilevel"/>
    <w:tmpl w:val="1116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95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71"/>
    <w:rsid w:val="00036A49"/>
    <w:rsid w:val="00060887"/>
    <w:rsid w:val="000772CB"/>
    <w:rsid w:val="0008774E"/>
    <w:rsid w:val="00095440"/>
    <w:rsid w:val="000C0387"/>
    <w:rsid w:val="000D43B7"/>
    <w:rsid w:val="000E03D2"/>
    <w:rsid w:val="00103626"/>
    <w:rsid w:val="00130E11"/>
    <w:rsid w:val="00195F57"/>
    <w:rsid w:val="00241FF1"/>
    <w:rsid w:val="00296E9A"/>
    <w:rsid w:val="002E26DB"/>
    <w:rsid w:val="002E34A1"/>
    <w:rsid w:val="002F79F1"/>
    <w:rsid w:val="00370C44"/>
    <w:rsid w:val="003D6F3C"/>
    <w:rsid w:val="003F3054"/>
    <w:rsid w:val="00487F3C"/>
    <w:rsid w:val="004E7927"/>
    <w:rsid w:val="005549C8"/>
    <w:rsid w:val="006321FF"/>
    <w:rsid w:val="0063276A"/>
    <w:rsid w:val="00692EA2"/>
    <w:rsid w:val="00693162"/>
    <w:rsid w:val="006C7B6A"/>
    <w:rsid w:val="006D1D5B"/>
    <w:rsid w:val="006E4DFB"/>
    <w:rsid w:val="006F2C22"/>
    <w:rsid w:val="00701804"/>
    <w:rsid w:val="007216AA"/>
    <w:rsid w:val="0072422C"/>
    <w:rsid w:val="00761654"/>
    <w:rsid w:val="00782104"/>
    <w:rsid w:val="00806C1B"/>
    <w:rsid w:val="008A2101"/>
    <w:rsid w:val="008C5E77"/>
    <w:rsid w:val="009911C4"/>
    <w:rsid w:val="009B6375"/>
    <w:rsid w:val="00A20E7C"/>
    <w:rsid w:val="00A7211F"/>
    <w:rsid w:val="00A817D0"/>
    <w:rsid w:val="00A8749B"/>
    <w:rsid w:val="00A95E71"/>
    <w:rsid w:val="00AA27FB"/>
    <w:rsid w:val="00B02D54"/>
    <w:rsid w:val="00B82A37"/>
    <w:rsid w:val="00B83E85"/>
    <w:rsid w:val="00BA2473"/>
    <w:rsid w:val="00BE5D7F"/>
    <w:rsid w:val="00C43FCD"/>
    <w:rsid w:val="00C67750"/>
    <w:rsid w:val="00C93951"/>
    <w:rsid w:val="00C95015"/>
    <w:rsid w:val="00DE5A0A"/>
    <w:rsid w:val="00E309B9"/>
    <w:rsid w:val="00E76C60"/>
    <w:rsid w:val="00EA3289"/>
    <w:rsid w:val="00EA7082"/>
    <w:rsid w:val="00EB26DF"/>
    <w:rsid w:val="00ED4538"/>
    <w:rsid w:val="00EE3385"/>
    <w:rsid w:val="00F455F1"/>
    <w:rsid w:val="00F95E18"/>
    <w:rsid w:val="00FB6311"/>
    <w:rsid w:val="00FC3145"/>
    <w:rsid w:val="00FD42AE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A70B"/>
  <w15:chartTrackingRefBased/>
  <w15:docId w15:val="{D2D6CC99-5BD5-4E41-91F2-277E6000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7F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92EA2"/>
  </w:style>
  <w:style w:type="paragraph" w:styleId="a4">
    <w:name w:val="Body Text"/>
    <w:basedOn w:val="a"/>
    <w:link w:val="a3"/>
    <w:rsid w:val="00692EA2"/>
    <w:pPr>
      <w:spacing w:after="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Основной текст Знак1"/>
    <w:basedOn w:val="a0"/>
    <w:uiPriority w:val="99"/>
    <w:semiHidden/>
    <w:rsid w:val="00692EA2"/>
    <w:rPr>
      <w:rFonts w:ascii="Times New Roman" w:eastAsia="Times New Roman" w:hAnsi="Times New Roman" w:cs="Times New Roman"/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EA328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A3289"/>
    <w:rPr>
      <w:rFonts w:ascii="Times New Roman" w:eastAsia="Times New Roman" w:hAnsi="Times New Roman" w:cs="Times New Roman"/>
      <w:sz w:val="24"/>
    </w:rPr>
  </w:style>
  <w:style w:type="table" w:styleId="a7">
    <w:name w:val="Table Grid"/>
    <w:basedOn w:val="a1"/>
    <w:uiPriority w:val="39"/>
    <w:rsid w:val="0072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16AA"/>
    <w:pPr>
      <w:ind w:left="720"/>
      <w:contextualSpacing/>
    </w:pPr>
  </w:style>
  <w:style w:type="paragraph" w:customStyle="1" w:styleId="Standard">
    <w:name w:val="Standard"/>
    <w:rsid w:val="00087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9">
    <w:name w:val="Hyperlink"/>
    <w:basedOn w:val="a0"/>
    <w:uiPriority w:val="99"/>
    <w:unhideWhenUsed/>
    <w:rsid w:val="000C03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387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FD42AE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nevel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Шашмолов</cp:lastModifiedBy>
  <cp:revision>2</cp:revision>
  <cp:lastPrinted>2025-10-29T06:14:00Z</cp:lastPrinted>
  <dcterms:created xsi:type="dcterms:W3CDTF">2026-02-10T11:48:00Z</dcterms:created>
  <dcterms:modified xsi:type="dcterms:W3CDTF">2026-02-10T11:48:00Z</dcterms:modified>
</cp:coreProperties>
</file>