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4702" w14:textId="77777777" w:rsidR="008F1D59" w:rsidRDefault="008F1D59" w:rsidP="008F1D59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093ADBEF" wp14:editId="0278FC03">
            <wp:extent cx="6953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8F6A9" w14:textId="77777777" w:rsidR="008F1D59" w:rsidRDefault="008F1D59" w:rsidP="008F1D59">
      <w:pPr>
        <w:jc w:val="center"/>
        <w:rPr>
          <w:sz w:val="28"/>
        </w:rPr>
      </w:pPr>
    </w:p>
    <w:p w14:paraId="527B908D" w14:textId="77777777" w:rsidR="008F1D59" w:rsidRDefault="008F1D59" w:rsidP="008F1D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 </w:t>
      </w:r>
    </w:p>
    <w:p w14:paraId="69656549" w14:textId="77777777" w:rsidR="008F1D59" w:rsidRDefault="008F1D59" w:rsidP="008F1D59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НЕВЕЛЬСКОГО  МУНИЦИПАЛЬНОГО</w:t>
      </w:r>
      <w:proofErr w:type="gramEnd"/>
      <w:r>
        <w:rPr>
          <w:b/>
          <w:sz w:val="32"/>
          <w:szCs w:val="32"/>
        </w:rPr>
        <w:t xml:space="preserve"> ОКРУГА </w:t>
      </w:r>
    </w:p>
    <w:p w14:paraId="71EB8938" w14:textId="77777777" w:rsidR="008F1D59" w:rsidRDefault="008F1D59" w:rsidP="008F1D59">
      <w:pPr>
        <w:jc w:val="center"/>
        <w:rPr>
          <w:sz w:val="32"/>
          <w:szCs w:val="32"/>
        </w:rPr>
      </w:pPr>
    </w:p>
    <w:p w14:paraId="73FC122A" w14:textId="7ECE04FC" w:rsidR="008F1D59" w:rsidRPr="008F1D59" w:rsidRDefault="008F1D59" w:rsidP="008F1D59">
      <w:pPr>
        <w:pStyle w:val="2"/>
        <w:numPr>
          <w:ilvl w:val="0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1D59">
        <w:rPr>
          <w:rFonts w:ascii="Times New Roman" w:hAnsi="Times New Roman" w:cs="Times New Roman"/>
          <w:b/>
          <w:bCs/>
          <w:color w:val="000000" w:themeColor="text1"/>
        </w:rPr>
        <w:t>П о с т а н о в л е н и е</w:t>
      </w:r>
    </w:p>
    <w:p w14:paraId="2851D9F5" w14:textId="77777777" w:rsidR="008F1D59" w:rsidRDefault="008F1D59" w:rsidP="008F1D59">
      <w:pPr>
        <w:jc w:val="both"/>
        <w:rPr>
          <w:sz w:val="28"/>
        </w:rPr>
      </w:pPr>
    </w:p>
    <w:p w14:paraId="672359DA" w14:textId="77777777" w:rsidR="008F1D59" w:rsidRPr="0098304F" w:rsidRDefault="008F1D59" w:rsidP="008F1D59">
      <w:pPr>
        <w:jc w:val="both"/>
        <w:rPr>
          <w:sz w:val="28"/>
          <w:u w:val="single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31.08.2026 №866</w:t>
      </w:r>
    </w:p>
    <w:p w14:paraId="523AF5D5" w14:textId="77777777" w:rsidR="008F1D59" w:rsidRDefault="008F1D59" w:rsidP="008F1D59">
      <w:pPr>
        <w:jc w:val="both"/>
      </w:pPr>
      <w:r>
        <w:tab/>
      </w:r>
      <w:r>
        <w:tab/>
      </w:r>
      <w:proofErr w:type="spellStart"/>
      <w:r>
        <w:t>г.Невель</w:t>
      </w:r>
      <w:proofErr w:type="spellEnd"/>
    </w:p>
    <w:p w14:paraId="3AF5CCF6" w14:textId="77777777" w:rsidR="008F1D59" w:rsidRDefault="008F1D59" w:rsidP="008F1D59">
      <w:pPr>
        <w:jc w:val="both"/>
        <w:rPr>
          <w:sz w:val="20"/>
          <w:szCs w:val="20"/>
        </w:rPr>
      </w:pPr>
    </w:p>
    <w:p w14:paraId="02C4D861" w14:textId="77777777" w:rsidR="008F1D59" w:rsidRDefault="008F1D59" w:rsidP="008F1D59">
      <w:pPr>
        <w:jc w:val="both"/>
        <w:rPr>
          <w:sz w:val="20"/>
          <w:szCs w:val="20"/>
        </w:rPr>
      </w:pPr>
    </w:p>
    <w:p w14:paraId="54ADC100" w14:textId="77777777" w:rsidR="008F1D59" w:rsidRPr="00977959" w:rsidRDefault="008F1D59" w:rsidP="008F1D59">
      <w:pPr>
        <w:jc w:val="both"/>
        <w:rPr>
          <w:sz w:val="28"/>
          <w:szCs w:val="28"/>
        </w:rPr>
      </w:pPr>
      <w:r w:rsidRPr="00977959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</w:t>
      </w:r>
      <w:r w:rsidRPr="00BD46FC">
        <w:rPr>
          <w:sz w:val="28"/>
          <w:szCs w:val="28"/>
        </w:rPr>
        <w:t>Положение о порядке предоставления мер поддержки студентам, заключившим с Администрацией Невельского муниципального округа договоры о целевом обучении</w:t>
      </w:r>
      <w:r w:rsidRPr="00977959">
        <w:rPr>
          <w:color w:val="000000"/>
          <w:sz w:val="28"/>
          <w:szCs w:val="28"/>
        </w:rPr>
        <w:t xml:space="preserve"> </w:t>
      </w:r>
    </w:p>
    <w:p w14:paraId="28D20CF2" w14:textId="77777777" w:rsidR="008F1D59" w:rsidRPr="00BA5FAB" w:rsidRDefault="008F1D59" w:rsidP="008F1D59">
      <w:pPr>
        <w:jc w:val="both"/>
        <w:rPr>
          <w:sz w:val="28"/>
          <w:szCs w:val="28"/>
        </w:rPr>
      </w:pPr>
    </w:p>
    <w:p w14:paraId="1D4778A2" w14:textId="77777777" w:rsidR="008F1D59" w:rsidRDefault="008F1D59" w:rsidP="008F1D59">
      <w:pPr>
        <w:ind w:firstLine="708"/>
        <w:jc w:val="both"/>
        <w:rPr>
          <w:sz w:val="28"/>
          <w:szCs w:val="28"/>
        </w:rPr>
      </w:pPr>
    </w:p>
    <w:p w14:paraId="59EB94B9" w14:textId="77777777" w:rsidR="008F1D59" w:rsidRPr="00BA5FAB" w:rsidRDefault="008F1D59" w:rsidP="008F1D59">
      <w:pPr>
        <w:ind w:firstLine="708"/>
        <w:jc w:val="both"/>
        <w:rPr>
          <w:sz w:val="28"/>
          <w:szCs w:val="28"/>
        </w:rPr>
      </w:pPr>
      <w:r w:rsidRPr="00BA5FAB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BA5FA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BA5FA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BA5FAB">
        <w:rPr>
          <w:sz w:val="28"/>
          <w:szCs w:val="28"/>
        </w:rPr>
        <w:t xml:space="preserve"> от 29.12.2012 № 273-ФЗ «Об образовании в Российской Федерации», </w:t>
      </w:r>
      <w:r w:rsidRPr="00DE3180">
        <w:rPr>
          <w:sz w:val="28"/>
          <w:szCs w:val="28"/>
        </w:rPr>
        <w:t xml:space="preserve">от 02.03.2007 </w:t>
      </w:r>
      <w:r>
        <w:rPr>
          <w:sz w:val="28"/>
          <w:szCs w:val="28"/>
        </w:rPr>
        <w:t>№</w:t>
      </w:r>
      <w:r w:rsidRPr="00DE3180">
        <w:rPr>
          <w:sz w:val="28"/>
          <w:szCs w:val="28"/>
        </w:rPr>
        <w:t xml:space="preserve"> 25-ФЗ</w:t>
      </w:r>
      <w:r>
        <w:rPr>
          <w:sz w:val="28"/>
          <w:szCs w:val="28"/>
        </w:rPr>
        <w:t xml:space="preserve"> «</w:t>
      </w:r>
      <w:r w:rsidRPr="00530AE3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 xml:space="preserve">», </w:t>
      </w:r>
      <w:r w:rsidRPr="00BA5FAB">
        <w:rPr>
          <w:sz w:val="28"/>
          <w:szCs w:val="28"/>
        </w:rPr>
        <w:t>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</w:t>
      </w:r>
      <w:r>
        <w:rPr>
          <w:sz w:val="28"/>
          <w:szCs w:val="28"/>
        </w:rPr>
        <w:t>:</w:t>
      </w:r>
    </w:p>
    <w:p w14:paraId="3DB56E0D" w14:textId="77777777" w:rsidR="008F1D59" w:rsidRDefault="008F1D59" w:rsidP="008F1D5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BD46FC">
        <w:rPr>
          <w:sz w:val="28"/>
          <w:szCs w:val="28"/>
        </w:rPr>
        <w:t>Положение о порядке предоставления мер поддержки студентам, заключившим с Администрацией Невельского муниципального округа договоры о целевом обучении</w:t>
      </w:r>
      <w:r>
        <w:rPr>
          <w:sz w:val="28"/>
          <w:szCs w:val="28"/>
        </w:rPr>
        <w:t>, утвержденное постановлением Администрации Невельского муниципального округа от 14.04.2025 №345 «О</w:t>
      </w:r>
      <w:r w:rsidRPr="000C3257">
        <w:rPr>
          <w:color w:val="000000"/>
          <w:sz w:val="28"/>
          <w:szCs w:val="28"/>
        </w:rPr>
        <w:t xml:space="preserve"> </w:t>
      </w:r>
      <w:r w:rsidRPr="00977959">
        <w:rPr>
          <w:color w:val="000000"/>
          <w:sz w:val="28"/>
          <w:szCs w:val="28"/>
        </w:rPr>
        <w:t>порядке предоставления мер поддержки студентам, заключившим</w:t>
      </w:r>
      <w:r>
        <w:rPr>
          <w:color w:val="000000"/>
          <w:sz w:val="28"/>
          <w:szCs w:val="28"/>
        </w:rPr>
        <w:t xml:space="preserve"> </w:t>
      </w:r>
      <w:r w:rsidRPr="00977959">
        <w:rPr>
          <w:color w:val="000000"/>
          <w:sz w:val="28"/>
          <w:szCs w:val="28"/>
        </w:rPr>
        <w:t>с Администрацией Невельского муниципального округа договоры о целевом обучении</w:t>
      </w:r>
      <w:r>
        <w:rPr>
          <w:color w:val="000000"/>
          <w:sz w:val="28"/>
          <w:szCs w:val="28"/>
        </w:rPr>
        <w:t>» следующие изменения, изложив пункты 3, 5, 11 Положения в новой редакции следующего содержания:</w:t>
      </w:r>
    </w:p>
    <w:p w14:paraId="744BB153" w14:textId="77777777" w:rsidR="008F1D59" w:rsidRPr="008F1D59" w:rsidRDefault="008F1D59" w:rsidP="008F1D59">
      <w:pPr>
        <w:pStyle w:val="11"/>
        <w:tabs>
          <w:tab w:val="left" w:pos="465"/>
          <w:tab w:val="right" w:pos="5800"/>
          <w:tab w:val="right" w:pos="6669"/>
          <w:tab w:val="right" w:pos="8784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D59">
        <w:rPr>
          <w:rFonts w:ascii="Times New Roman" w:hAnsi="Times New Roman" w:cs="Times New Roman"/>
          <w:color w:val="000000"/>
          <w:sz w:val="28"/>
          <w:szCs w:val="28"/>
        </w:rPr>
        <w:t>«3. Меры поддержки</w:t>
      </w:r>
      <w:r w:rsidRPr="008F1D5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в полном объеме в размере 5000 (пять тысяч) рублей предоставляются в виде материального обеспечения, выплачиваемого ежемесячно в течение всего периода обучения студента, при условии отсутствия у студента по итогам промежуточной аттестации оценки «удовлетворительно».</w:t>
      </w:r>
    </w:p>
    <w:p w14:paraId="16DEBDBB" w14:textId="77777777" w:rsidR="008F1D59" w:rsidRPr="008F1D59" w:rsidRDefault="008F1D59" w:rsidP="008F1D59">
      <w:pPr>
        <w:pStyle w:val="11"/>
        <w:tabs>
          <w:tab w:val="left" w:pos="465"/>
          <w:tab w:val="right" w:pos="5800"/>
          <w:tab w:val="right" w:pos="6669"/>
          <w:tab w:val="right" w:pos="878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1D5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8F1D59">
        <w:rPr>
          <w:rFonts w:ascii="Times New Roman" w:hAnsi="Times New Roman" w:cs="Times New Roman"/>
          <w:sz w:val="28"/>
          <w:szCs w:val="28"/>
        </w:rPr>
        <w:t>При наличии по итогам промежуточной аттестации оценки «удовлетворительно» материальное обеспечение выплачивается в размере 50 процентов от размера государственной академической стипендии, назначаемой в порядке, предусмотренном частью 3 статьи 36 Федерального закона «Об образовании в Российской Федерации».</w:t>
      </w:r>
    </w:p>
    <w:p w14:paraId="7A217D15" w14:textId="77777777" w:rsidR="008F1D59" w:rsidRPr="008F1D59" w:rsidRDefault="008F1D59" w:rsidP="008F1D59">
      <w:pPr>
        <w:pStyle w:val="11"/>
        <w:tabs>
          <w:tab w:val="left" w:pos="851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F1D59">
        <w:rPr>
          <w:rFonts w:ascii="Times New Roman" w:hAnsi="Times New Roman" w:cs="Times New Roman"/>
          <w:sz w:val="28"/>
          <w:szCs w:val="28"/>
        </w:rPr>
        <w:tab/>
        <w:t xml:space="preserve">11. </w:t>
      </w:r>
      <w:r w:rsidRPr="008F1D59">
        <w:rPr>
          <w:rFonts w:ascii="Times New Roman" w:hAnsi="Times New Roman" w:cs="Times New Roman"/>
          <w:color w:val="000000"/>
          <w:sz w:val="28"/>
          <w:szCs w:val="28"/>
        </w:rPr>
        <w:t>Основаниями для отказа в назначении материального обеспечения являются:</w:t>
      </w:r>
    </w:p>
    <w:p w14:paraId="71C879C6" w14:textId="77777777" w:rsidR="008F1D59" w:rsidRPr="008F1D59" w:rsidRDefault="008F1D59" w:rsidP="008F1D59">
      <w:pPr>
        <w:pStyle w:val="11"/>
        <w:tabs>
          <w:tab w:val="left" w:pos="1268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F1D59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1) несоответствие представленных заявления и документов требованиям, указанным в пунктах 7 и 8 настоящего Положения, либо наличие в представленных заявлении и документах недостоверной информации;</w:t>
      </w:r>
    </w:p>
    <w:p w14:paraId="32F4978B" w14:textId="77777777" w:rsidR="008F1D59" w:rsidRPr="008F1D59" w:rsidRDefault="008F1D59" w:rsidP="008F1D59">
      <w:pPr>
        <w:pStyle w:val="11"/>
        <w:tabs>
          <w:tab w:val="left" w:pos="1268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F1D59">
        <w:rPr>
          <w:rFonts w:ascii="Times New Roman" w:hAnsi="Times New Roman" w:cs="Times New Roman"/>
          <w:color w:val="000000"/>
          <w:sz w:val="28"/>
          <w:szCs w:val="28"/>
        </w:rPr>
        <w:tab/>
        <w:t>2) непредставление или представление не в полном объеме документов, указанных в пункте 8 настоящего Положения.».</w:t>
      </w:r>
    </w:p>
    <w:p w14:paraId="6C6677A6" w14:textId="77777777" w:rsidR="008F1D59" w:rsidRPr="00794140" w:rsidRDefault="008F1D59" w:rsidP="008F1D59">
      <w:pPr>
        <w:pStyle w:val="ad"/>
        <w:ind w:firstLine="708"/>
        <w:jc w:val="both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94140">
        <w:rPr>
          <w:rFonts w:ascii="Times New Roman" w:hAnsi="Times New Roman"/>
          <w:sz w:val="28"/>
          <w:szCs w:val="28"/>
        </w:rPr>
        <w:t xml:space="preserve">  Настоящее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Pr="00794140">
        <w:rPr>
          <w:rFonts w:ascii="Times New Roman" w:hAnsi="Times New Roman"/>
          <w:sz w:val="28"/>
          <w:szCs w:val="28"/>
        </w:rPr>
        <w:t xml:space="preserve">вступает в силу на следующий день после его официального опубликования </w:t>
      </w:r>
      <w:r w:rsidRPr="00794140">
        <w:rPr>
          <w:rFonts w:ascii="Times New Roman" w:eastAsia="Lucida Sans Unicode" w:hAnsi="Times New Roman"/>
          <w:kern w:val="2"/>
          <w:sz w:val="28"/>
          <w:szCs w:val="28"/>
        </w:rPr>
        <w:t xml:space="preserve">в сетевом издании «Нормативные правовые акты Псковской области» - </w:t>
      </w:r>
      <w:hyperlink r:id="rId6" w:history="1">
        <w:r w:rsidRPr="00794140">
          <w:rPr>
            <w:rFonts w:ascii="Times New Roman" w:eastAsia="Lucida Sans Unicode" w:hAnsi="Times New Roman"/>
            <w:color w:val="0563C1"/>
            <w:kern w:val="2"/>
            <w:sz w:val="28"/>
            <w:szCs w:val="28"/>
            <w:u w:val="single"/>
          </w:rPr>
          <w:t>http://pravo.pskov.ru/</w:t>
        </w:r>
      </w:hyperlink>
      <w:r w:rsidRPr="00794140">
        <w:rPr>
          <w:rFonts w:ascii="Times New Roman" w:eastAsia="Lucida Sans Unicode" w:hAnsi="Times New Roman"/>
          <w:kern w:val="2"/>
          <w:sz w:val="28"/>
          <w:szCs w:val="28"/>
        </w:rPr>
        <w:t xml:space="preserve"> и подлежит размещению на официальном сайте муниципального образования Невельский муниципальный округ в информационно-телекоммуникационной сети «Интернет» - </w:t>
      </w:r>
      <w:hyperlink r:id="rId7" w:history="1">
        <w:r w:rsidRPr="00794140">
          <w:rPr>
            <w:rFonts w:ascii="Times New Roman" w:eastAsia="Lucida Sans Unicode" w:hAnsi="Times New Roman"/>
            <w:color w:val="0563C1"/>
            <w:kern w:val="2"/>
            <w:sz w:val="28"/>
            <w:szCs w:val="28"/>
            <w:u w:val="single"/>
          </w:rPr>
          <w:t>https://admnevel.gosuslugi.ru</w:t>
        </w:r>
      </w:hyperlink>
      <w:r w:rsidRPr="00794140">
        <w:rPr>
          <w:rFonts w:ascii="Times New Roman" w:eastAsia="Lucida Sans Unicode" w:hAnsi="Times New Roman"/>
          <w:kern w:val="2"/>
          <w:sz w:val="28"/>
          <w:szCs w:val="28"/>
        </w:rPr>
        <w:t>.</w:t>
      </w:r>
    </w:p>
    <w:p w14:paraId="32091870" w14:textId="77777777" w:rsidR="008F1D59" w:rsidRDefault="008F1D59" w:rsidP="008F1D59">
      <w:pPr>
        <w:jc w:val="both"/>
        <w:rPr>
          <w:sz w:val="28"/>
          <w:szCs w:val="28"/>
        </w:rPr>
      </w:pPr>
    </w:p>
    <w:p w14:paraId="21FB415A" w14:textId="77777777" w:rsidR="008F1D59" w:rsidRDefault="008F1D59" w:rsidP="008F1D59">
      <w:pPr>
        <w:jc w:val="both"/>
        <w:rPr>
          <w:sz w:val="28"/>
          <w:szCs w:val="28"/>
        </w:rPr>
      </w:pPr>
    </w:p>
    <w:p w14:paraId="3F06EA2B" w14:textId="77777777" w:rsidR="008F1D59" w:rsidRDefault="008F1D59" w:rsidP="008F1D5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Невельского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proofErr w:type="spellStart"/>
      <w:r>
        <w:rPr>
          <w:sz w:val="28"/>
          <w:szCs w:val="28"/>
        </w:rPr>
        <w:t>О.Е.Майоров</w:t>
      </w:r>
      <w:proofErr w:type="spellEnd"/>
    </w:p>
    <w:p w14:paraId="0752509C" w14:textId="77777777" w:rsidR="008F1D59" w:rsidRDefault="008F1D59" w:rsidP="008F1D59">
      <w:pPr>
        <w:jc w:val="both"/>
        <w:rPr>
          <w:sz w:val="28"/>
          <w:szCs w:val="28"/>
        </w:rPr>
      </w:pPr>
    </w:p>
    <w:p w14:paraId="7BEB341B" w14:textId="77777777" w:rsidR="003C1D74" w:rsidRDefault="003C1D74"/>
    <w:sectPr w:rsidR="003C1D74" w:rsidSect="0026474E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298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59"/>
    <w:rsid w:val="0026474E"/>
    <w:rsid w:val="003052AF"/>
    <w:rsid w:val="003C1D74"/>
    <w:rsid w:val="008F1D59"/>
    <w:rsid w:val="00D17995"/>
    <w:rsid w:val="00EE2BD4"/>
    <w:rsid w:val="00F2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543B"/>
  <w15:chartTrackingRefBased/>
  <w15:docId w15:val="{0F6517B7-1CBE-4B32-91F0-2800380A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D5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F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D5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D5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D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D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D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D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D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D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D5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D5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D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D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D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D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D5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D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D5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F1D59"/>
    <w:rPr>
      <w:b/>
      <w:bCs/>
      <w:smallCaps/>
      <w:color w:val="2E74B5" w:themeColor="accent1" w:themeShade="BF"/>
      <w:spacing w:val="5"/>
    </w:rPr>
  </w:style>
  <w:style w:type="character" w:customStyle="1" w:styleId="ac">
    <w:name w:val="Основной текст_"/>
    <w:link w:val="11"/>
    <w:rsid w:val="008F1D59"/>
    <w:rPr>
      <w:sz w:val="30"/>
      <w:szCs w:val="30"/>
    </w:rPr>
  </w:style>
  <w:style w:type="paragraph" w:customStyle="1" w:styleId="11">
    <w:name w:val="Основной текст1"/>
    <w:basedOn w:val="a"/>
    <w:link w:val="ac"/>
    <w:rsid w:val="008F1D59"/>
    <w:pPr>
      <w:widowControl w:val="0"/>
      <w:suppressAutoHyphens w:val="0"/>
      <w:spacing w:line="300" w:lineRule="auto"/>
      <w:ind w:firstLine="400"/>
    </w:pPr>
    <w:rPr>
      <w:rFonts w:asciiTheme="minorHAnsi" w:eastAsiaTheme="minorHAnsi" w:hAnsiTheme="minorHAnsi" w:cstheme="minorBidi"/>
      <w:kern w:val="2"/>
      <w:sz w:val="30"/>
      <w:szCs w:val="30"/>
      <w:lang w:eastAsia="en-US"/>
      <w14:ligatures w14:val="standardContextual"/>
    </w:rPr>
  </w:style>
  <w:style w:type="paragraph" w:styleId="ad">
    <w:name w:val="No Spacing"/>
    <w:uiPriority w:val="1"/>
    <w:qFormat/>
    <w:rsid w:val="008F1D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nevel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psk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2026-09-02T15:20:00Z</dcterms:created>
  <dcterms:modified xsi:type="dcterms:W3CDTF">2026-09-02T15:21:00Z</dcterms:modified>
</cp:coreProperties>
</file>