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D6" w:rsidRPr="0009780D" w:rsidRDefault="001D05D6" w:rsidP="00CC283D">
      <w:pPr>
        <w:pStyle w:val="a3"/>
        <w:ind w:right="678" w:firstLine="10065"/>
        <w:jc w:val="right"/>
        <w:rPr>
          <w:rFonts w:ascii="Times New Roman" w:eastAsia="Georgia" w:hAnsi="Times New Roman"/>
          <w:sz w:val="28"/>
          <w:szCs w:val="28"/>
        </w:rPr>
      </w:pPr>
      <w:r w:rsidRPr="0009780D">
        <w:rPr>
          <w:rFonts w:ascii="Times New Roman" w:eastAsia="Georgia" w:hAnsi="Times New Roman"/>
          <w:sz w:val="28"/>
          <w:szCs w:val="28"/>
        </w:rPr>
        <w:t>Утвержден</w:t>
      </w:r>
    </w:p>
    <w:p w:rsidR="001D05D6" w:rsidRPr="0009780D" w:rsidRDefault="00CC283D" w:rsidP="00CC283D">
      <w:pPr>
        <w:pStyle w:val="a3"/>
        <w:ind w:right="678" w:firstLine="9498"/>
        <w:rPr>
          <w:rFonts w:ascii="Times New Roman" w:eastAsia="Georgia" w:hAnsi="Times New Roman"/>
          <w:sz w:val="28"/>
          <w:szCs w:val="28"/>
        </w:rPr>
      </w:pPr>
      <w:r>
        <w:rPr>
          <w:rFonts w:ascii="Times New Roman" w:eastAsia="Georgia" w:hAnsi="Times New Roman"/>
          <w:sz w:val="28"/>
          <w:szCs w:val="28"/>
        </w:rPr>
        <w:t xml:space="preserve">          </w:t>
      </w:r>
      <w:r w:rsidR="001D05D6">
        <w:rPr>
          <w:rFonts w:ascii="Times New Roman" w:eastAsia="Georgia" w:hAnsi="Times New Roman"/>
          <w:sz w:val="28"/>
          <w:szCs w:val="28"/>
        </w:rPr>
        <w:t>постановлением</w:t>
      </w:r>
      <w:r w:rsidR="001D05D6" w:rsidRPr="0009780D">
        <w:rPr>
          <w:rFonts w:ascii="Times New Roman" w:eastAsia="Georgia" w:hAnsi="Times New Roman"/>
          <w:sz w:val="28"/>
          <w:szCs w:val="28"/>
        </w:rPr>
        <w:t xml:space="preserve"> Администрации</w:t>
      </w:r>
    </w:p>
    <w:p w:rsidR="001D05D6" w:rsidRPr="0009780D" w:rsidRDefault="00CC283D" w:rsidP="00CC283D">
      <w:pPr>
        <w:pStyle w:val="a3"/>
        <w:ind w:right="678" w:firstLine="9498"/>
        <w:rPr>
          <w:rFonts w:ascii="Times New Roman" w:eastAsia="Georgia" w:hAnsi="Times New Roman"/>
          <w:sz w:val="28"/>
          <w:szCs w:val="28"/>
        </w:rPr>
      </w:pPr>
      <w:r>
        <w:rPr>
          <w:rFonts w:ascii="Times New Roman" w:eastAsia="Georgia" w:hAnsi="Times New Roman"/>
          <w:sz w:val="28"/>
          <w:szCs w:val="28"/>
        </w:rPr>
        <w:t xml:space="preserve">   </w:t>
      </w:r>
      <w:r w:rsidR="001D05D6" w:rsidRPr="0009780D">
        <w:rPr>
          <w:rFonts w:ascii="Times New Roman" w:eastAsia="Georgia" w:hAnsi="Times New Roman"/>
          <w:sz w:val="28"/>
          <w:szCs w:val="28"/>
        </w:rPr>
        <w:t xml:space="preserve">Невельского </w:t>
      </w:r>
      <w:r>
        <w:rPr>
          <w:rFonts w:ascii="Times New Roman" w:eastAsia="Georgia" w:hAnsi="Times New Roman"/>
          <w:sz w:val="28"/>
          <w:szCs w:val="28"/>
        </w:rPr>
        <w:t>муниципального округа</w:t>
      </w:r>
    </w:p>
    <w:p w:rsidR="001D05D6" w:rsidRDefault="001D05D6" w:rsidP="00CC283D">
      <w:pPr>
        <w:pStyle w:val="a3"/>
        <w:ind w:right="678" w:firstLine="10065"/>
        <w:rPr>
          <w:rFonts w:ascii="Times New Roman" w:hAnsi="Times New Roman"/>
          <w:b/>
          <w:sz w:val="28"/>
          <w:szCs w:val="28"/>
        </w:rPr>
      </w:pPr>
      <w:r w:rsidRPr="0009780D">
        <w:rPr>
          <w:rFonts w:ascii="Times New Roman" w:eastAsia="Georgia" w:hAnsi="Times New Roman"/>
          <w:sz w:val="28"/>
          <w:szCs w:val="28"/>
        </w:rPr>
        <w:t>от ________________   № ______</w:t>
      </w:r>
    </w:p>
    <w:p w:rsidR="001D05D6" w:rsidRDefault="001D05D6" w:rsidP="001D05D6">
      <w:pPr>
        <w:ind w:firstLine="10348"/>
        <w:jc w:val="center"/>
        <w:rPr>
          <w:rFonts w:ascii="Times New Roman" w:hAnsi="Times New Roman"/>
          <w:sz w:val="24"/>
          <w:szCs w:val="24"/>
        </w:rPr>
      </w:pPr>
    </w:p>
    <w:p w:rsidR="001D05D6" w:rsidRDefault="001D05D6" w:rsidP="001D05D6">
      <w:pPr>
        <w:jc w:val="center"/>
        <w:rPr>
          <w:rFonts w:ascii="Times New Roman" w:hAnsi="Times New Roman"/>
          <w:sz w:val="24"/>
          <w:szCs w:val="24"/>
        </w:rPr>
      </w:pPr>
    </w:p>
    <w:p w:rsidR="001D05D6" w:rsidRPr="001D05D6" w:rsidRDefault="001D05D6" w:rsidP="001D05D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D05D6">
        <w:rPr>
          <w:rFonts w:ascii="Times New Roman" w:hAnsi="Times New Roman"/>
          <w:sz w:val="28"/>
          <w:szCs w:val="28"/>
        </w:rPr>
        <w:t>П</w:t>
      </w:r>
      <w:proofErr w:type="gramEnd"/>
      <w:r w:rsidRPr="001D05D6">
        <w:rPr>
          <w:rFonts w:ascii="Times New Roman" w:hAnsi="Times New Roman"/>
          <w:sz w:val="28"/>
          <w:szCs w:val="28"/>
        </w:rPr>
        <w:t xml:space="preserve"> Л А Н</w:t>
      </w:r>
    </w:p>
    <w:p w:rsidR="005624A2" w:rsidRDefault="001D05D6" w:rsidP="001D05D6">
      <w:pPr>
        <w:jc w:val="center"/>
        <w:rPr>
          <w:rFonts w:ascii="Times New Roman" w:hAnsi="Times New Roman"/>
          <w:sz w:val="28"/>
          <w:szCs w:val="28"/>
        </w:rPr>
      </w:pPr>
      <w:r w:rsidRPr="001D05D6">
        <w:rPr>
          <w:rFonts w:ascii="Times New Roman" w:hAnsi="Times New Roman"/>
          <w:sz w:val="28"/>
          <w:szCs w:val="28"/>
        </w:rPr>
        <w:t xml:space="preserve">основных мероприятий муниципального образования Невельский </w:t>
      </w:r>
      <w:r w:rsidR="00E273A9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1D05D6">
        <w:rPr>
          <w:rFonts w:ascii="Times New Roman" w:hAnsi="Times New Roman"/>
          <w:sz w:val="28"/>
          <w:szCs w:val="28"/>
        </w:rPr>
        <w:t xml:space="preserve"> в области</w:t>
      </w:r>
    </w:p>
    <w:p w:rsidR="00E273A9" w:rsidRDefault="001D05D6" w:rsidP="001D05D6">
      <w:pPr>
        <w:jc w:val="center"/>
        <w:rPr>
          <w:rFonts w:ascii="Times New Roman" w:hAnsi="Times New Roman"/>
          <w:sz w:val="28"/>
          <w:szCs w:val="28"/>
        </w:rPr>
      </w:pPr>
      <w:r w:rsidRPr="001D05D6">
        <w:rPr>
          <w:rFonts w:ascii="Times New Roman" w:hAnsi="Times New Roman"/>
          <w:sz w:val="28"/>
          <w:szCs w:val="28"/>
        </w:rPr>
        <w:t xml:space="preserve"> гражданской обороны, предупреждения и ликвидации чрезвычайных ситуаций, обеспечения </w:t>
      </w:r>
    </w:p>
    <w:p w:rsidR="001D05D6" w:rsidRPr="001D05D6" w:rsidRDefault="001D05D6" w:rsidP="001D05D6">
      <w:pPr>
        <w:jc w:val="center"/>
        <w:rPr>
          <w:rFonts w:ascii="Times New Roman" w:hAnsi="Times New Roman"/>
          <w:sz w:val="28"/>
          <w:szCs w:val="28"/>
        </w:rPr>
      </w:pPr>
      <w:r w:rsidRPr="001D05D6">
        <w:rPr>
          <w:rFonts w:ascii="Times New Roman" w:hAnsi="Times New Roman"/>
          <w:sz w:val="28"/>
          <w:szCs w:val="28"/>
        </w:rPr>
        <w:t>пожарной безопасности и безопасности людей на водных объектах на 202</w:t>
      </w:r>
      <w:r w:rsidR="005624A2">
        <w:rPr>
          <w:rFonts w:ascii="Times New Roman" w:hAnsi="Times New Roman"/>
          <w:sz w:val="28"/>
          <w:szCs w:val="28"/>
        </w:rPr>
        <w:t>6</w:t>
      </w:r>
      <w:r w:rsidRPr="001D05D6">
        <w:rPr>
          <w:rFonts w:ascii="Times New Roman" w:hAnsi="Times New Roman"/>
          <w:sz w:val="28"/>
          <w:szCs w:val="28"/>
        </w:rPr>
        <w:t xml:space="preserve"> год</w:t>
      </w:r>
    </w:p>
    <w:p w:rsidR="00A73432" w:rsidRDefault="00A73432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04"/>
        <w:gridCol w:w="1842"/>
        <w:gridCol w:w="2127"/>
        <w:gridCol w:w="2410"/>
        <w:gridCol w:w="1417"/>
      </w:tblGrid>
      <w:tr w:rsidR="0092157F" w:rsidRPr="004F3EE4" w:rsidTr="0095341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br w:type="page"/>
              <w:t>№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E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3E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привлекается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2"/>
        </w:trPr>
        <w:tc>
          <w:tcPr>
            <w:tcW w:w="15167" w:type="dxa"/>
            <w:gridSpan w:val="6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E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F3EE4">
              <w:rPr>
                <w:rFonts w:ascii="Times New Roman" w:hAnsi="Times New Roman"/>
                <w:b/>
                <w:sz w:val="24"/>
                <w:szCs w:val="24"/>
              </w:rPr>
              <w:t>. Мероприятия, проводимые центральным аппаратом МЧС России в части касающейся Псковской области</w:t>
            </w: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КШУ с органами управления и силами единой государственной системы предупреждения и ликвидации ЧС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4F3E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F3EE4">
              <w:rPr>
                <w:rFonts w:ascii="Times New Roman" w:hAnsi="Times New Roman"/>
                <w:sz w:val="24"/>
                <w:szCs w:val="24"/>
              </w:rPr>
              <w:t xml:space="preserve"> года (по отдельному поручению МЧС России)</w:t>
            </w:r>
          </w:p>
        </w:tc>
        <w:tc>
          <w:tcPr>
            <w:tcW w:w="2127" w:type="dxa"/>
            <w:noWrap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Глава округа,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КЧС и ПБ,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эвакокомиссия, МО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месячнике обеспечения безопасности жизнедеятельности населения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7" w:type="dxa"/>
            <w:noWrap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Глава округа,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КЧС и ПБ,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эвакокомиссия, МО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штабной тренировке по гражданской обороне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noWrap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Глава округа,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КЧС и ПБ,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эвакокомиссия, МО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комплексных тренировках по ликвидации последствий ЧС, проверках по плану МЧС России, Главного управления МЧС России по г. Санкт-Петербургу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7" w:type="dxa"/>
            <w:noWrap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</w:t>
            </w:r>
            <w:r w:rsidRPr="004F3EE4">
              <w:rPr>
                <w:rFonts w:ascii="Times New Roman" w:hAnsi="Times New Roman"/>
                <w:sz w:val="24"/>
                <w:szCs w:val="24"/>
              </w:rPr>
              <w:br/>
              <w:t>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Глава округа,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КЧС и ПБ,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эвакокомиссия, МО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15167" w:type="dxa"/>
            <w:gridSpan w:val="6"/>
            <w:tcBorders>
              <w:bottom w:val="single" w:sz="4" w:space="0" w:color="auto"/>
            </w:tcBorders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E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4F3EE4">
              <w:rPr>
                <w:rFonts w:ascii="Times New Roman" w:hAnsi="Times New Roman"/>
                <w:b/>
                <w:sz w:val="24"/>
                <w:szCs w:val="24"/>
              </w:rPr>
              <w:t>. Мероприятия, проводимые под руководством ГУ МЧС России по Псковской области</w:t>
            </w: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ежемесячном подведении итогов с органами повседневного управления (ЕДДС) по результатам реагирования и ежедневных тренировок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ЦУКС ГУ МЧС России по Псковской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Глава Невельского муниципального округа</w:t>
            </w:r>
          </w:p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штабной тренировке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</w:t>
            </w:r>
          </w:p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(24-25.03.2026)</w:t>
            </w:r>
          </w:p>
        </w:tc>
        <w:tc>
          <w:tcPr>
            <w:tcW w:w="2127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Глава округа,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КЧС и ПБ,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эвакокомиссия, МО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Участие в КШУ с органами управления и силами единой государственной системы предупреждения и ликвидации ЧС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 </w:t>
            </w:r>
          </w:p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4F3E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F3EE4">
              <w:rPr>
                <w:rFonts w:ascii="Times New Roman" w:hAnsi="Times New Roman"/>
                <w:sz w:val="24"/>
                <w:szCs w:val="24"/>
              </w:rPr>
              <w:t xml:space="preserve"> года (по отдельному поручению МЧС России)</w:t>
            </w:r>
          </w:p>
        </w:tc>
        <w:tc>
          <w:tcPr>
            <w:tcW w:w="2127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Глава округа,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КЧС и ПБ,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эвакокомиссия, МО 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КШУ по отработке вопросов реагирования на ЧС, вызванные возникновением заболеваний, связанных с эпизоотией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(28.07.2026)</w:t>
            </w:r>
          </w:p>
        </w:tc>
        <w:tc>
          <w:tcPr>
            <w:tcW w:w="2127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Глава округа, КЧС и ПБ, спасательные службы,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 xml:space="preserve">Участие в КШУ по отработке вопросов ликвидации ЧС, связанных с нарушением функционирования объектов ЖКХ и аварии на объектах </w:t>
            </w:r>
            <w:proofErr w:type="gramStart"/>
            <w:r w:rsidRPr="004F3EE4">
              <w:rPr>
                <w:rFonts w:ascii="Times New Roman" w:hAnsi="Times New Roman"/>
                <w:sz w:val="24"/>
                <w:szCs w:val="24"/>
              </w:rPr>
              <w:t>топливо-энергетического</w:t>
            </w:r>
            <w:proofErr w:type="gramEnd"/>
            <w:r w:rsidRPr="004F3EE4">
              <w:rPr>
                <w:rFonts w:ascii="Times New Roman" w:hAnsi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(22-23.09.2026)</w:t>
            </w:r>
          </w:p>
        </w:tc>
        <w:tc>
          <w:tcPr>
            <w:tcW w:w="2127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Глава округа, КЧС и ПБ, спасательные службы,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4F3EE4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92157F" w:rsidRPr="004F3EE4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Участие в КШУ по отработке вопросов реагирования на ЧС, связанные с нарушением дорожного движения на федеральных автомобильных дорогах</w:t>
            </w:r>
          </w:p>
        </w:tc>
        <w:tc>
          <w:tcPr>
            <w:tcW w:w="1842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(24-25.11.2026)</w:t>
            </w:r>
          </w:p>
        </w:tc>
        <w:tc>
          <w:tcPr>
            <w:tcW w:w="2127" w:type="dxa"/>
          </w:tcPr>
          <w:p w:rsidR="0092157F" w:rsidRPr="004F3EE4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Глава округа, КЧС и ПБ, спасательные службы,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92157F" w:rsidRPr="004F3EE4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4F3EE4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80"/>
        </w:trPr>
        <w:tc>
          <w:tcPr>
            <w:tcW w:w="567" w:type="dxa"/>
            <w:shd w:val="clear" w:color="auto" w:fill="FFFFFF"/>
            <w:noWrap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Участие в сборе начальников отделов (председателей комитетов) ГОЧС муниципальных округов и городских округов. Корректировка Плана ГО области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НО ГОЧС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Участие в обучающих семинарах (вебинарах) по актуальным вопросам ГО и ЧС с руководителями структурных подразделений, уполномоченными на решение задач в области ГО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1,3 квартал</w:t>
            </w:r>
          </w:p>
        </w:tc>
        <w:tc>
          <w:tcPr>
            <w:tcW w:w="2127" w:type="dxa"/>
            <w:noWrap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НО ГОЧС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Участие в сборе с руководителями органов повседневного управления (ЕДДС) муниципальных округов и городских округов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noWrap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Начальник ЕДДС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napToGrid w:val="0"/>
                <w:sz w:val="24"/>
                <w:szCs w:val="24"/>
              </w:rPr>
              <w:t>Участие в смотре-конкурсе на лучшее содержание защитного сооружения ГО:</w:t>
            </w:r>
          </w:p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городской (окружной) смотр-конкурс; </w:t>
            </w:r>
          </w:p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областной смотр-конкурс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noWrap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НО ГОЧС Невельского МО,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ОЭ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первого этапа смотра-конкурса на звание «Лучший орган местного самоуправления муниципального образования в области </w:t>
            </w:r>
            <w:proofErr w:type="gramStart"/>
            <w:r w:rsidRPr="003C61D3">
              <w:rPr>
                <w:rFonts w:ascii="Times New Roman" w:hAnsi="Times New Roman"/>
                <w:sz w:val="24"/>
                <w:szCs w:val="24"/>
              </w:rPr>
              <w:t>обеспечения безопасности жизнедеятельности населения Псковской области</w:t>
            </w:r>
            <w:proofErr w:type="gramEnd"/>
            <w:r w:rsidRPr="003C61D3">
              <w:rPr>
                <w:rFonts w:ascii="Times New Roman" w:hAnsi="Times New Roman"/>
                <w:sz w:val="24"/>
                <w:szCs w:val="24"/>
              </w:rPr>
              <w:t xml:space="preserve"> в 2026 году»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Сентябрь –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ГУ МЧС РФ по ПО, УСП Правительства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Невельский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Участие в проведении сбора начальников отделов (председателей комитетов) ГОЧС администраций городских округов и муниципальных округов по подведению итогов за 2026 год, планированию основных мероприятий на 2027 год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ГУ МЧС РФ </w:t>
            </w:r>
            <w:proofErr w:type="gramStart"/>
            <w:r w:rsidRPr="003C61D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3C61D3">
              <w:rPr>
                <w:rFonts w:ascii="Times New Roman" w:hAnsi="Times New Roman"/>
                <w:sz w:val="24"/>
                <w:szCs w:val="24"/>
              </w:rPr>
              <w:t xml:space="preserve"> ПО, УСП</w:t>
            </w:r>
          </w:p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Правительства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НО ГОЧС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59"/>
        </w:trPr>
        <w:tc>
          <w:tcPr>
            <w:tcW w:w="15167" w:type="dxa"/>
            <w:gridSpan w:val="6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1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C61D3">
              <w:rPr>
                <w:rFonts w:ascii="Times New Roman" w:hAnsi="Times New Roman"/>
                <w:b/>
                <w:sz w:val="24"/>
                <w:szCs w:val="24"/>
              </w:rPr>
              <w:t>. Мероприятия, проводимые Правительством Псковской области</w:t>
            </w:r>
          </w:p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1D3">
              <w:rPr>
                <w:rFonts w:ascii="Times New Roman" w:hAnsi="Times New Roman"/>
                <w:b/>
                <w:sz w:val="24"/>
                <w:szCs w:val="24"/>
              </w:rPr>
              <w:t>1. Основные мероприятия в области гражданской обороны, предупреждения и ликвидации чрезвычайных ситуаций, обеспечения</w:t>
            </w:r>
          </w:p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1D3">
              <w:rPr>
                <w:rFonts w:ascii="Times New Roman" w:hAnsi="Times New Roman"/>
                <w:b/>
                <w:sz w:val="24"/>
                <w:szCs w:val="24"/>
              </w:rPr>
              <w:t>пожарной безопасности и безопасности людей на водных объектах</w:t>
            </w: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Проведение профилактических мер по обеспечению пожарной безопасности в период подготовки и проведения Новогодних и Рождественских праздников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КЧС и ПБ Псковской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КЧС и ПБ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Проведение мероприятий по идентификации, уничтожению (обезвреживанию) боеприпасов времен Великой Отечественной войны на территории Псковской области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3C61D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C61D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D3">
              <w:rPr>
                <w:rFonts w:ascii="Times New Roman" w:hAnsi="Times New Roman"/>
                <w:sz w:val="24"/>
                <w:szCs w:val="24"/>
              </w:rPr>
              <w:t>ГУ МЧС России по ПО, ГКУ ПО «Управление ОД в ЧС»</w:t>
            </w:r>
            <w:proofErr w:type="gramEnd"/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НО ГОЧС Невельского МО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61D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C61D3">
              <w:rPr>
                <w:rFonts w:ascii="Times New Roman" w:hAnsi="Times New Roman"/>
                <w:sz w:val="24"/>
                <w:szCs w:val="24"/>
              </w:rPr>
              <w:t xml:space="preserve"> функционированием объектов ЖКХ на территории Псковской области</w:t>
            </w:r>
          </w:p>
          <w:p w:rsidR="0092157F" w:rsidRPr="003C61D3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Январь-май,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КЧС и ПБ Псковской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КЧС и ПБ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Контроль готовности лесничеств к пожароопасному сезону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КЧС и ПБ Псковской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КЧС и ПБ Невельского МО, КУ «Невельское лесничество», ПХС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объектов детского летнего отдыха и оздоровления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Май-июль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КЧС и ПБ Псковской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КЧС и ПБ Невельского МО, управление образования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образовательных учреждений при подготовке к новому учебному году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Минобр. Псковской области,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КЧС и ПБ Псковской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КЧС и ПБ Невельского МО, управление образования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3C61D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3C61D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92157F" w:rsidRPr="003C61D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Контроль подготовки коммунального хозяйства органов местного управления к отопительному сезону</w:t>
            </w:r>
          </w:p>
        </w:tc>
        <w:tc>
          <w:tcPr>
            <w:tcW w:w="1842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Министерство строительства и Ж</w:t>
            </w:r>
            <w:proofErr w:type="gramStart"/>
            <w:r w:rsidRPr="003C61D3">
              <w:rPr>
                <w:rFonts w:ascii="Times New Roman" w:hAnsi="Times New Roman"/>
                <w:sz w:val="24"/>
                <w:szCs w:val="24"/>
              </w:rPr>
              <w:t>КХ Пск</w:t>
            </w:r>
            <w:proofErr w:type="gramEnd"/>
            <w:r w:rsidRPr="003C61D3">
              <w:rPr>
                <w:rFonts w:ascii="Times New Roman" w:hAnsi="Times New Roman"/>
                <w:sz w:val="24"/>
                <w:szCs w:val="24"/>
              </w:rPr>
              <w:t>овской области</w:t>
            </w:r>
          </w:p>
        </w:tc>
        <w:tc>
          <w:tcPr>
            <w:tcW w:w="2410" w:type="dxa"/>
          </w:tcPr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 xml:space="preserve">КЧС и ПБ Невельского МО </w:t>
            </w:r>
          </w:p>
          <w:p w:rsidR="0092157F" w:rsidRPr="003C61D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3C61D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заседания КЧС и ПБ Администрации области по предупреждению и ликвидации чрезвычайных ситуаций.</w:t>
            </w: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(По Плану работы КЧС и ПБ Псковской области)</w:t>
            </w: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КЧС и ПБ Псковской области</w:t>
            </w:r>
          </w:p>
        </w:tc>
        <w:tc>
          <w:tcPr>
            <w:tcW w:w="2410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КЧС и ПБ Невельского МО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167" w:type="dxa"/>
            <w:gridSpan w:val="6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251">
              <w:rPr>
                <w:rFonts w:ascii="Times New Roman" w:hAnsi="Times New Roman"/>
                <w:b/>
                <w:sz w:val="24"/>
                <w:szCs w:val="24"/>
              </w:rPr>
              <w:t>2. Мероприятия по подготовке органов управления, работников, сил ГО и РСЧС:</w:t>
            </w:r>
          </w:p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251">
              <w:rPr>
                <w:rFonts w:ascii="Times New Roman" w:hAnsi="Times New Roman"/>
                <w:b/>
                <w:sz w:val="24"/>
                <w:szCs w:val="24"/>
              </w:rPr>
              <w:t>а) подготовка органов управления, сил ГО и РСЧС</w:t>
            </w: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Участие в тактико-специальных учениях и командно-штабных тренировках по плану антитеррористического оперативного штаба УФСБ России по Псковской области</w:t>
            </w: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АТК области</w:t>
            </w:r>
          </w:p>
        </w:tc>
        <w:tc>
          <w:tcPr>
            <w:tcW w:w="2410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Оперативная группа </w:t>
            </w:r>
            <w:r w:rsidRPr="00BA4251"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  <w:r w:rsidRPr="00BA4251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760"/>
        </w:trPr>
        <w:tc>
          <w:tcPr>
            <w:tcW w:w="567" w:type="dxa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 xml:space="preserve">Участие в штабных тренировках сети наблюдения и лабораторного контроля (СНЛК) по теме: </w:t>
            </w:r>
            <w:r w:rsidRPr="00BA4251">
              <w:rPr>
                <w:rFonts w:ascii="Times New Roman" w:hAnsi="Times New Roman"/>
                <w:iCs/>
                <w:sz w:val="24"/>
                <w:szCs w:val="24"/>
              </w:rPr>
              <w:t>«Действия учреждений территориальной подсети СНЛК Псковской области при авариях на потенциально опасных объектах области, использующих в производственном цикле АХОВ»</w:t>
            </w:r>
          </w:p>
        </w:tc>
        <w:tc>
          <w:tcPr>
            <w:tcW w:w="1842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 xml:space="preserve">УСП Правительства Псковской области, ГУ МЧС России по Псковской области </w:t>
            </w:r>
          </w:p>
        </w:tc>
        <w:tc>
          <w:tcPr>
            <w:tcW w:w="2410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 xml:space="preserve">КЧС и ПБ Невельского МО, подсеть СНЛК области, ФБУЗ 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«ЦГ и</w:t>
            </w:r>
            <w:proofErr w:type="gramStart"/>
            <w:r w:rsidRPr="00BA4251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BA4251">
              <w:rPr>
                <w:rFonts w:ascii="Times New Roman" w:hAnsi="Times New Roman"/>
                <w:sz w:val="24"/>
                <w:szCs w:val="24"/>
              </w:rPr>
              <w:t xml:space="preserve"> в Псковской области», 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отдел ГОЧС Невельского МО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9"/>
        </w:trPr>
        <w:tc>
          <w:tcPr>
            <w:tcW w:w="15167" w:type="dxa"/>
            <w:gridSpan w:val="6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251">
              <w:rPr>
                <w:rFonts w:ascii="Times New Roman" w:hAnsi="Times New Roman"/>
                <w:b/>
                <w:sz w:val="24"/>
                <w:szCs w:val="24"/>
              </w:rPr>
              <w:t>б) подготовка работников ГО и РСЧС</w:t>
            </w: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Участие в проведении сбора председателей эвакокомиссий администраций городских округов и муниципальных округов области</w:t>
            </w:r>
          </w:p>
        </w:tc>
        <w:tc>
          <w:tcPr>
            <w:tcW w:w="1842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Председатель областной эвакокомиссии,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УСП Правительства Псковской области</w:t>
            </w:r>
          </w:p>
        </w:tc>
        <w:tc>
          <w:tcPr>
            <w:tcW w:w="2410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Председатель эвакокомиссии Невельского МО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Участие в проведении сбора начальников ЕДДС администраций городских округов, муниципальных округов области</w:t>
            </w:r>
          </w:p>
        </w:tc>
        <w:tc>
          <w:tcPr>
            <w:tcW w:w="1842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ЦУКС ГУ МЧС России по ПО, УСП Правительства области</w:t>
            </w:r>
          </w:p>
        </w:tc>
        <w:tc>
          <w:tcPr>
            <w:tcW w:w="2410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Начальник ЕДДС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Участие в проведении учебно-методического сбора руководящего состава области по подведению итогов деятельности областной подсистемы РСЧС, выполнения мероприятий гражданской обороны в 2026 году и постановке задач на 2027 год</w:t>
            </w:r>
          </w:p>
        </w:tc>
        <w:tc>
          <w:tcPr>
            <w:tcW w:w="1842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Губернатор области - председатель КЧС и ПБ области,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ГУ МЧС России по ПО, УСП Правительства области</w:t>
            </w:r>
          </w:p>
        </w:tc>
        <w:tc>
          <w:tcPr>
            <w:tcW w:w="2410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Невельского МО - п</w:t>
            </w:r>
            <w:r w:rsidRPr="00BA4251">
              <w:rPr>
                <w:rFonts w:ascii="Times New Roman" w:hAnsi="Times New Roman"/>
                <w:sz w:val="24"/>
                <w:szCs w:val="24"/>
              </w:rPr>
              <w:t>редседатель КЧС и ПБ Невельского МО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начальники спасательных служб области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3"/>
        </w:trPr>
        <w:tc>
          <w:tcPr>
            <w:tcW w:w="15167" w:type="dxa"/>
            <w:gridSpan w:val="6"/>
            <w:shd w:val="clear" w:color="auto" w:fill="FFFFFF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251">
              <w:rPr>
                <w:rFonts w:ascii="Times New Roman" w:hAnsi="Times New Roman"/>
                <w:b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34"/>
        </w:trPr>
        <w:tc>
          <w:tcPr>
            <w:tcW w:w="567" w:type="dxa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Соревнование между нештатными аварийно-спасательными формированиями (НАСФ) и формированиями по обеспечению выполнения мероприятий по ГО (НФГО) организаций:</w:t>
            </w: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Муниципальные;</w:t>
            </w: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Региональные</w:t>
            </w:r>
          </w:p>
        </w:tc>
        <w:tc>
          <w:tcPr>
            <w:tcW w:w="1842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2 квартал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УСП Правительства области, ГУ МЧС России по Псковской области</w:t>
            </w:r>
          </w:p>
        </w:tc>
        <w:tc>
          <w:tcPr>
            <w:tcW w:w="2410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НАСФ, НФГО организаций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BA425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Участие в организации и проведении первого этапа смотра-конкурса на звание «Лучший орган местного самоуправления муниципального образования по обеспечению жизнеобеспечения населения» Псковской области в 2026 году</w:t>
            </w:r>
          </w:p>
        </w:tc>
        <w:tc>
          <w:tcPr>
            <w:tcW w:w="1842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октябрь -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127" w:type="dxa"/>
          </w:tcPr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ГУ МЧС России по ПО,</w:t>
            </w:r>
            <w:r w:rsidRPr="00BA4251">
              <w:rPr>
                <w:rFonts w:ascii="Times New Roman" w:hAnsi="Times New Roman"/>
                <w:sz w:val="24"/>
                <w:szCs w:val="24"/>
              </w:rPr>
              <w:t xml:space="preserve"> УСП Правительства области,</w:t>
            </w:r>
            <w:r w:rsidRPr="00BA4251">
              <w:rPr>
                <w:rFonts w:ascii="Times New Roman" w:hAnsi="Times New Roman"/>
                <w:sz w:val="24"/>
              </w:rPr>
              <w:t xml:space="preserve"> МО</w:t>
            </w: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</w:rPr>
            </w:pPr>
            <w:r w:rsidRPr="00BA4251">
              <w:rPr>
                <w:rFonts w:ascii="Times New Roman" w:hAnsi="Times New Roman"/>
                <w:sz w:val="24"/>
              </w:rPr>
              <w:t>(по согласованию)</w:t>
            </w:r>
          </w:p>
          <w:p w:rsidR="0092157F" w:rsidRPr="00BA4251" w:rsidRDefault="0092157F" w:rsidP="0095341F">
            <w:pPr>
              <w:suppressAutoHyphens/>
              <w:ind w:left="-107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 xml:space="preserve">Невельский МО </w:t>
            </w:r>
          </w:p>
          <w:p w:rsidR="0092157F" w:rsidRPr="00BA425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BA4251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BA425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7"/>
        </w:trPr>
        <w:tc>
          <w:tcPr>
            <w:tcW w:w="15167" w:type="dxa"/>
            <w:gridSpan w:val="6"/>
          </w:tcPr>
          <w:p w:rsidR="0092157F" w:rsidRPr="00BA425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 Мероприятия по проверке готовности органов управления, сил ГО и РСЧС Псковской области к действиям по предназначению</w:t>
            </w: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80"/>
        </w:trPr>
        <w:tc>
          <w:tcPr>
            <w:tcW w:w="567" w:type="dxa"/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020507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Проверка организации выполнения мероприятий в области ГО, ЧС управлением надзорной деятельности и профилактической работы ГУ МЧС России по Псковской области, УСП Правительства области</w:t>
            </w:r>
          </w:p>
          <w:p w:rsidR="0092157F" w:rsidRPr="00020507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7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ГУ МЧС России по ПО, УСП Правительства области</w:t>
            </w:r>
          </w:p>
        </w:tc>
        <w:tc>
          <w:tcPr>
            <w:tcW w:w="2410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020507">
              <w:rPr>
                <w:rFonts w:ascii="Times New Roman" w:hAnsi="Times New Roman"/>
                <w:snapToGrid w:val="0"/>
                <w:sz w:val="24"/>
                <w:szCs w:val="24"/>
              </w:rPr>
              <w:t>Согласно</w:t>
            </w:r>
            <w:proofErr w:type="gramEnd"/>
            <w:r w:rsidRPr="000205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организационных указаний</w:t>
            </w:r>
          </w:p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020507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Участие в проверках системы централизованного оповещения области. Подготовка акта проверки муниципальной системы оповещения, представление в ГУ МЧС России по Псковской области</w:t>
            </w:r>
          </w:p>
          <w:p w:rsidR="0092157F" w:rsidRPr="00020507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2127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507">
              <w:rPr>
                <w:rFonts w:ascii="Times New Roman" w:hAnsi="Times New Roman"/>
                <w:sz w:val="24"/>
                <w:szCs w:val="24"/>
              </w:rPr>
              <w:t>ГУ МЧС России по ПО, ГКУ ПО «Управление ОД в ЧС»</w:t>
            </w:r>
            <w:proofErr w:type="gramEnd"/>
          </w:p>
        </w:tc>
        <w:tc>
          <w:tcPr>
            <w:tcW w:w="2410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 xml:space="preserve">Отдел ГОЧС, </w:t>
            </w:r>
          </w:p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 xml:space="preserve">ЕДДС  </w:t>
            </w:r>
          </w:p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69"/>
        </w:trPr>
        <w:tc>
          <w:tcPr>
            <w:tcW w:w="15167" w:type="dxa"/>
            <w:gridSpan w:val="6"/>
            <w:shd w:val="clear" w:color="auto" w:fill="FFFFFF"/>
            <w:vAlign w:val="center"/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020507">
              <w:rPr>
                <w:rFonts w:ascii="Times New Roman" w:hAnsi="Times New Roman"/>
                <w:b/>
                <w:sz w:val="24"/>
                <w:szCs w:val="24"/>
              </w:rPr>
              <w:t>. Мероприятия, проводимые под руководством Главы округа</w:t>
            </w:r>
          </w:p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07">
              <w:rPr>
                <w:rFonts w:ascii="Times New Roman" w:hAnsi="Times New Roman"/>
                <w:b/>
                <w:sz w:val="24"/>
                <w:szCs w:val="24"/>
              </w:rPr>
              <w:t>1. Совершенствование системы нормативно-правового регулирования в области гражданской обороны, защиты населения и</w:t>
            </w:r>
          </w:p>
          <w:p w:rsidR="0092157F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07">
              <w:rPr>
                <w:rFonts w:ascii="Times New Roman" w:hAnsi="Times New Roman"/>
                <w:b/>
                <w:sz w:val="24"/>
                <w:szCs w:val="24"/>
              </w:rPr>
              <w:t>территорий от чрезвычайных ситуаций, обеспечения пожарной безопасности и безопасности людей на водных объектах</w:t>
            </w:r>
          </w:p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020507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Подготовка и направление в УСП Правительства Псковской области доклада о состоянии гражданской обороны</w:t>
            </w:r>
          </w:p>
        </w:tc>
        <w:tc>
          <w:tcPr>
            <w:tcW w:w="1842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До 20 января,</w:t>
            </w:r>
          </w:p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До 20 июня</w:t>
            </w:r>
          </w:p>
        </w:tc>
        <w:tc>
          <w:tcPr>
            <w:tcW w:w="2127" w:type="dxa"/>
          </w:tcPr>
          <w:p w:rsidR="0092157F" w:rsidRPr="00020507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УСП Правительства Псковской области</w:t>
            </w:r>
          </w:p>
        </w:tc>
        <w:tc>
          <w:tcPr>
            <w:tcW w:w="2410" w:type="dxa"/>
          </w:tcPr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Заместитель главы Невельского МО,</w:t>
            </w:r>
          </w:p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НО ГОЧС</w:t>
            </w: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020507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Уточнение (корректировка) плана гражданской обороны и защиты населения (плана гражданской обороны)</w:t>
            </w:r>
          </w:p>
        </w:tc>
        <w:tc>
          <w:tcPr>
            <w:tcW w:w="1842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До 25 января</w:t>
            </w:r>
          </w:p>
        </w:tc>
        <w:tc>
          <w:tcPr>
            <w:tcW w:w="2127" w:type="dxa"/>
          </w:tcPr>
          <w:p w:rsidR="0092157F" w:rsidRPr="00020507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  <w:r w:rsidRPr="00020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Заместитель главы Невельского МО,</w:t>
            </w:r>
          </w:p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НО ГОЧС</w:t>
            </w: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020507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Уточнение (корректировка) плана приведения в готовность гражданской обороны</w:t>
            </w:r>
          </w:p>
        </w:tc>
        <w:tc>
          <w:tcPr>
            <w:tcW w:w="1842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</w:tc>
        <w:tc>
          <w:tcPr>
            <w:tcW w:w="2127" w:type="dxa"/>
          </w:tcPr>
          <w:p w:rsidR="0092157F" w:rsidRPr="00020507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 xml:space="preserve">Глава Невельского МО </w:t>
            </w:r>
          </w:p>
        </w:tc>
        <w:tc>
          <w:tcPr>
            <w:tcW w:w="2410" w:type="dxa"/>
          </w:tcPr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Заместитель главы Невельского МО,</w:t>
            </w:r>
          </w:p>
          <w:p w:rsidR="0092157F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НО ГОЧС</w:t>
            </w:r>
          </w:p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157F" w:rsidRPr="00020507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Уточнение (корректировка) плана действий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842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До 20 января</w:t>
            </w:r>
          </w:p>
        </w:tc>
        <w:tc>
          <w:tcPr>
            <w:tcW w:w="2127" w:type="dxa"/>
          </w:tcPr>
          <w:p w:rsidR="0092157F" w:rsidRPr="00020507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 xml:space="preserve">Глава Невельского МО </w:t>
            </w:r>
          </w:p>
        </w:tc>
        <w:tc>
          <w:tcPr>
            <w:tcW w:w="2410" w:type="dxa"/>
          </w:tcPr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Заместитель главы Невельского МО,</w:t>
            </w:r>
          </w:p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НО ГОЧС</w:t>
            </w: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</w:tcPr>
          <w:p w:rsidR="0092157F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Подготовка и направление в УСП Правительства Псковской области материалов для государственного доклада «О состоянии защиты населения и территорий РФ от чрезвычайных ситуаций природного и техногенного характера»</w:t>
            </w:r>
          </w:p>
          <w:p w:rsidR="0092157F" w:rsidRPr="00020507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По указанию УСП Правительства Псковской области</w:t>
            </w:r>
          </w:p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020507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УСП Правительства Псковской области</w:t>
            </w:r>
          </w:p>
        </w:tc>
        <w:tc>
          <w:tcPr>
            <w:tcW w:w="2410" w:type="dxa"/>
          </w:tcPr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Заместитель главы Невельского МО,</w:t>
            </w:r>
          </w:p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 xml:space="preserve">НО ГОЧС </w:t>
            </w: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0507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050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92157F" w:rsidRPr="00020507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Разработка, согласование и утверждение плана основных мероприятий муниципального округа, городского округа в области гражданской обороны, предупреждения и ликвидации ЧС, обеспечения пожарной безопасности и безопасности людей на водных объектах на 2027 год</w:t>
            </w:r>
          </w:p>
          <w:p w:rsidR="0092157F" w:rsidRPr="00020507" w:rsidRDefault="0092157F" w:rsidP="0095341F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02050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До 1 декабря</w:t>
            </w:r>
          </w:p>
        </w:tc>
        <w:tc>
          <w:tcPr>
            <w:tcW w:w="2127" w:type="dxa"/>
          </w:tcPr>
          <w:p w:rsidR="0092157F" w:rsidRPr="00020507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07">
              <w:rPr>
                <w:rFonts w:ascii="Times New Roman" w:hAnsi="Times New Roman"/>
                <w:sz w:val="24"/>
                <w:szCs w:val="24"/>
              </w:rPr>
              <w:t>Глава Невельского МО</w:t>
            </w:r>
          </w:p>
        </w:tc>
        <w:tc>
          <w:tcPr>
            <w:tcW w:w="2410" w:type="dxa"/>
          </w:tcPr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Заместитель главы Невельского МО,</w:t>
            </w:r>
          </w:p>
          <w:p w:rsidR="0092157F" w:rsidRPr="00020507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020507">
              <w:rPr>
                <w:szCs w:val="24"/>
              </w:rPr>
              <w:t>НО ГОЧС</w:t>
            </w:r>
          </w:p>
        </w:tc>
        <w:tc>
          <w:tcPr>
            <w:tcW w:w="1417" w:type="dxa"/>
          </w:tcPr>
          <w:p w:rsidR="0092157F" w:rsidRPr="00020507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97"/>
        </w:trPr>
        <w:tc>
          <w:tcPr>
            <w:tcW w:w="15167" w:type="dxa"/>
            <w:gridSpan w:val="6"/>
            <w:tcBorders>
              <w:bottom w:val="single" w:sz="4" w:space="0" w:color="auto"/>
            </w:tcBorders>
          </w:tcPr>
          <w:p w:rsidR="0092157F" w:rsidRPr="00F65A43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A43">
              <w:rPr>
                <w:rFonts w:ascii="Times New Roman" w:hAnsi="Times New Roman"/>
                <w:b/>
                <w:sz w:val="24"/>
                <w:szCs w:val="24"/>
              </w:rPr>
              <w:t>2. Мероприятия по подготовке органов управления, сил, должностных лиц и работников ГО и РСЧС:</w:t>
            </w:r>
          </w:p>
          <w:p w:rsidR="0092157F" w:rsidRPr="0050499F" w:rsidRDefault="0092157F" w:rsidP="0095341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b/>
                <w:sz w:val="24"/>
                <w:szCs w:val="24"/>
              </w:rPr>
              <w:t>а) подготовка органов управления, сил ГО и РСЧС</w:t>
            </w:r>
          </w:p>
        </w:tc>
      </w:tr>
      <w:tr w:rsidR="0092157F" w:rsidRPr="009D2A20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FC8">
              <w:rPr>
                <w:rFonts w:ascii="Times New Roman" w:hAnsi="Times New Roman"/>
                <w:b/>
                <w:sz w:val="24"/>
                <w:szCs w:val="24"/>
              </w:rPr>
              <w:t>Штабная тренировка:</w:t>
            </w:r>
          </w:p>
          <w:p w:rsidR="0092157F" w:rsidRPr="00022FC8" w:rsidRDefault="0092157F" w:rsidP="0095341F">
            <w:pPr>
              <w:suppressAutoHyphens/>
              <w:ind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022FC8">
              <w:rPr>
                <w:rFonts w:ascii="Times New Roman" w:hAnsi="Times New Roman"/>
                <w:snapToGrid w:val="0"/>
                <w:sz w:val="24"/>
                <w:szCs w:val="24"/>
              </w:rPr>
              <w:t>«Выполнение мероприятий по ликвидации ЧС природного и техногенного характера. Организация выполнения мероприятий ГО».</w:t>
            </w:r>
          </w:p>
          <w:p w:rsidR="0092157F" w:rsidRPr="00022FC8" w:rsidRDefault="0092157F" w:rsidP="0095341F">
            <w:pPr>
              <w:suppressAutoHyphens/>
              <w:ind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2157F" w:rsidRPr="006B1C0D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2157F" w:rsidRPr="00F4326D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22.10.2026</w:t>
            </w:r>
          </w:p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</w:p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</w:p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6E5928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2410" w:type="dxa"/>
          </w:tcPr>
          <w:p w:rsidR="0092157F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</w:p>
          <w:p w:rsidR="0092157F" w:rsidRPr="006E5928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  <w:r w:rsidRPr="006E5928">
              <w:rPr>
                <w:szCs w:val="24"/>
              </w:rPr>
              <w:t xml:space="preserve">Рук. состав </w:t>
            </w:r>
            <w:r>
              <w:rPr>
                <w:szCs w:val="24"/>
              </w:rPr>
              <w:t>Невельского МО</w:t>
            </w:r>
            <w:r w:rsidRPr="006E5928">
              <w:rPr>
                <w:szCs w:val="24"/>
              </w:rPr>
              <w:t xml:space="preserve">, КЧС и ПБ, штаб ГО, эвакоорганы, </w:t>
            </w:r>
            <w:r>
              <w:rPr>
                <w:szCs w:val="24"/>
              </w:rPr>
              <w:t>спас</w:t>
            </w:r>
            <w:proofErr w:type="gramStart"/>
            <w:r>
              <w:rPr>
                <w:szCs w:val="24"/>
              </w:rPr>
              <w:t>.</w:t>
            </w:r>
            <w:r w:rsidRPr="006E5928">
              <w:rPr>
                <w:szCs w:val="24"/>
              </w:rPr>
              <w:t>с</w:t>
            </w:r>
            <w:proofErr w:type="gramEnd"/>
            <w:r w:rsidRPr="006E5928">
              <w:rPr>
                <w:szCs w:val="24"/>
              </w:rPr>
              <w:t>лужбы, ОЭ</w:t>
            </w:r>
          </w:p>
        </w:tc>
        <w:tc>
          <w:tcPr>
            <w:tcW w:w="1417" w:type="dxa"/>
          </w:tcPr>
          <w:p w:rsidR="0092157F" w:rsidRPr="009D2A20" w:rsidRDefault="0092157F" w:rsidP="0095341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2157F" w:rsidRPr="009D2A20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80"/>
        </w:trPr>
        <w:tc>
          <w:tcPr>
            <w:tcW w:w="567" w:type="dxa"/>
            <w:vMerge w:val="restart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pStyle w:val="33"/>
              <w:suppressAutoHyphens/>
              <w:rPr>
                <w:b/>
                <w:szCs w:val="24"/>
              </w:rPr>
            </w:pPr>
            <w:r w:rsidRPr="00022FC8">
              <w:rPr>
                <w:b/>
                <w:szCs w:val="24"/>
              </w:rPr>
              <w:t>Проведение раздельной штабной тренировки:</w:t>
            </w:r>
          </w:p>
          <w:p w:rsidR="0092157F" w:rsidRPr="00022FC8" w:rsidRDefault="0092157F" w:rsidP="0095341F">
            <w:pPr>
              <w:pStyle w:val="33"/>
              <w:suppressAutoHyphens/>
              <w:ind w:firstLine="459"/>
              <w:jc w:val="both"/>
              <w:rPr>
                <w:szCs w:val="24"/>
              </w:rPr>
            </w:pPr>
            <w:r w:rsidRPr="00022FC8">
              <w:rPr>
                <w:szCs w:val="24"/>
              </w:rPr>
              <w:t>Тема: «Изучение личным составом нештатного штаба ГО (группы контроля) округа функциональных обязанностей, плана ГО и защиты населения округа, проверка наличия отчетных и формализованных документов»</w:t>
            </w:r>
          </w:p>
          <w:p w:rsidR="0092157F" w:rsidRPr="00022FC8" w:rsidRDefault="0092157F" w:rsidP="0095341F">
            <w:pPr>
              <w:pStyle w:val="33"/>
              <w:suppressAutoHyphens/>
              <w:ind w:firstLine="459"/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24.09.2026</w:t>
            </w:r>
          </w:p>
        </w:tc>
        <w:tc>
          <w:tcPr>
            <w:tcW w:w="2127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9C5632" w:rsidRDefault="0092157F" w:rsidP="0095341F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95341F">
              <w:rPr>
                <w:rFonts w:ascii="Times New Roman" w:hAnsi="Times New Roman"/>
                <w:sz w:val="24"/>
                <w:szCs w:val="24"/>
              </w:rPr>
              <w:t>Г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2410" w:type="dxa"/>
          </w:tcPr>
          <w:p w:rsidR="0092157F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 xml:space="preserve">Личный состав </w:t>
            </w:r>
          </w:p>
          <w:p w:rsidR="0092157F" w:rsidRPr="006E5928" w:rsidRDefault="0092157F" w:rsidP="0095341F">
            <w:pPr>
              <w:pStyle w:val="a4"/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 xml:space="preserve">штаба ГО </w:t>
            </w:r>
            <w:r>
              <w:rPr>
                <w:sz w:val="24"/>
                <w:szCs w:val="24"/>
              </w:rPr>
              <w:t>Невельского МО</w:t>
            </w:r>
          </w:p>
        </w:tc>
        <w:tc>
          <w:tcPr>
            <w:tcW w:w="1417" w:type="dxa"/>
          </w:tcPr>
          <w:p w:rsidR="0092157F" w:rsidRPr="009D2A20" w:rsidRDefault="0092157F" w:rsidP="0095341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2157F" w:rsidRPr="009D2A20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D2A20" w:rsidRDefault="0092157F" w:rsidP="0095341F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  <w:r w:rsidRPr="00022FC8">
              <w:rPr>
                <w:szCs w:val="24"/>
              </w:rPr>
              <w:t>Тема: «Действия нештатного штаба ГО (группы контроля) округа по организации и контролю выполнения мероприятий ГО, в том числе эвакомероприятий, порядок представления донесений»</w:t>
            </w:r>
          </w:p>
          <w:p w:rsidR="0092157F" w:rsidRPr="00022FC8" w:rsidRDefault="0092157F" w:rsidP="0095341F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92157F" w:rsidRPr="009D2A20" w:rsidRDefault="0095341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2157F">
              <w:rPr>
                <w:rFonts w:ascii="Times New Roman" w:hAnsi="Times New Roman"/>
                <w:sz w:val="24"/>
                <w:szCs w:val="24"/>
              </w:rPr>
              <w:t>1.10.2026</w:t>
            </w:r>
          </w:p>
        </w:tc>
        <w:tc>
          <w:tcPr>
            <w:tcW w:w="2127" w:type="dxa"/>
          </w:tcPr>
          <w:p w:rsidR="0092157F" w:rsidRPr="009C5632" w:rsidRDefault="0092157F" w:rsidP="0095341F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95341F">
              <w:rPr>
                <w:rFonts w:ascii="Times New Roman" w:hAnsi="Times New Roman"/>
                <w:sz w:val="24"/>
                <w:szCs w:val="24"/>
              </w:rPr>
              <w:t>Г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 xml:space="preserve">Личный состав </w:t>
            </w:r>
          </w:p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 xml:space="preserve">штаба ГО </w:t>
            </w:r>
            <w:r>
              <w:rPr>
                <w:sz w:val="24"/>
                <w:szCs w:val="24"/>
              </w:rPr>
              <w:t xml:space="preserve"> Невельского МО</w:t>
            </w:r>
          </w:p>
        </w:tc>
        <w:tc>
          <w:tcPr>
            <w:tcW w:w="1417" w:type="dxa"/>
          </w:tcPr>
          <w:p w:rsidR="0092157F" w:rsidRPr="009D2A20" w:rsidRDefault="0092157F" w:rsidP="0095341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2157F" w:rsidRPr="009D2A20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157F" w:rsidRPr="009D2A20" w:rsidRDefault="0092157F" w:rsidP="0095341F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Default="0092157F" w:rsidP="00F134E0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  <w:r w:rsidRPr="00022FC8">
              <w:rPr>
                <w:szCs w:val="24"/>
              </w:rPr>
              <w:t>Тема: «Работа КЧС и ПБ округа по организации предупреждения и ликвидации ЧС. Решения (распоряжения) КЧС и ПБ округа, организация их доведения, контроль исполнения»</w:t>
            </w:r>
          </w:p>
          <w:p w:rsidR="00F134E0" w:rsidRPr="00022FC8" w:rsidRDefault="00F134E0" w:rsidP="00F134E0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92157F" w:rsidRPr="009D2A20" w:rsidRDefault="0095341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2157F">
              <w:rPr>
                <w:rFonts w:ascii="Times New Roman" w:hAnsi="Times New Roman"/>
                <w:sz w:val="24"/>
                <w:szCs w:val="24"/>
              </w:rPr>
              <w:t>7.10.2026</w:t>
            </w:r>
          </w:p>
        </w:tc>
        <w:tc>
          <w:tcPr>
            <w:tcW w:w="2127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 -</w:t>
            </w:r>
          </w:p>
          <w:p w:rsidR="0092157F" w:rsidRPr="009C5632" w:rsidRDefault="0092157F" w:rsidP="0095341F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КЧС и ПБ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>КЧС и ПБ</w:t>
            </w:r>
            <w:r>
              <w:rPr>
                <w:sz w:val="24"/>
                <w:szCs w:val="24"/>
              </w:rPr>
              <w:t xml:space="preserve"> Невельского МО,</w:t>
            </w:r>
            <w:r w:rsidRPr="006E59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6E5928">
              <w:rPr>
                <w:sz w:val="24"/>
                <w:szCs w:val="24"/>
              </w:rPr>
              <w:t>тдел ГОЧС</w:t>
            </w:r>
          </w:p>
        </w:tc>
        <w:tc>
          <w:tcPr>
            <w:tcW w:w="1417" w:type="dxa"/>
          </w:tcPr>
          <w:p w:rsidR="0092157F" w:rsidRPr="009D2A20" w:rsidRDefault="0092157F" w:rsidP="0095341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2157F" w:rsidRPr="009D2A20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pStyle w:val="33"/>
              <w:suppressAutoHyphens/>
              <w:jc w:val="both"/>
              <w:rPr>
                <w:b/>
                <w:szCs w:val="24"/>
              </w:rPr>
            </w:pPr>
            <w:r w:rsidRPr="00022FC8">
              <w:rPr>
                <w:b/>
                <w:szCs w:val="24"/>
              </w:rPr>
              <w:t xml:space="preserve">Проведение совместной штабной тренировки: </w:t>
            </w:r>
          </w:p>
          <w:p w:rsidR="0092157F" w:rsidRPr="00022FC8" w:rsidRDefault="0092157F" w:rsidP="0095341F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  <w:r w:rsidRPr="00022FC8">
              <w:rPr>
                <w:szCs w:val="24"/>
              </w:rPr>
              <w:t>Тема: «Работа КЧС и ПБ округа по организации управления ликвидацией последствий чрезвычайных ситуаций природного характера и выполнения мероприятий ГО»</w:t>
            </w:r>
          </w:p>
        </w:tc>
        <w:tc>
          <w:tcPr>
            <w:tcW w:w="1842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15.10.2026</w:t>
            </w:r>
          </w:p>
        </w:tc>
        <w:tc>
          <w:tcPr>
            <w:tcW w:w="2127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 -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КЧС и ПБ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2157F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 xml:space="preserve">КЧС и ПБ </w:t>
            </w:r>
            <w:r>
              <w:rPr>
                <w:sz w:val="24"/>
                <w:szCs w:val="24"/>
              </w:rPr>
              <w:t>округа,</w:t>
            </w:r>
          </w:p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6E5928">
              <w:rPr>
                <w:sz w:val="24"/>
                <w:szCs w:val="24"/>
              </w:rPr>
              <w:t xml:space="preserve">вакокомиссия, функциональные подсистемы, </w:t>
            </w:r>
            <w:r>
              <w:rPr>
                <w:sz w:val="24"/>
                <w:szCs w:val="24"/>
              </w:rPr>
              <w:t>управление территориальными отделами</w:t>
            </w:r>
          </w:p>
        </w:tc>
        <w:tc>
          <w:tcPr>
            <w:tcW w:w="1417" w:type="dxa"/>
          </w:tcPr>
          <w:p w:rsidR="0092157F" w:rsidRPr="009D2A20" w:rsidRDefault="0092157F" w:rsidP="0095341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2157F" w:rsidRPr="009D2A20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nil"/>
            </w:tcBorders>
          </w:tcPr>
          <w:p w:rsidR="0092157F" w:rsidRPr="00CB10FD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157F" w:rsidRDefault="0092157F" w:rsidP="00F134E0">
            <w:pPr>
              <w:pStyle w:val="33"/>
              <w:suppressAutoHyphens/>
              <w:jc w:val="both"/>
              <w:rPr>
                <w:b/>
                <w:szCs w:val="24"/>
              </w:rPr>
            </w:pPr>
            <w:r w:rsidRPr="00CB10FD">
              <w:rPr>
                <w:b/>
                <w:szCs w:val="24"/>
              </w:rPr>
              <w:t xml:space="preserve">Проведение </w:t>
            </w:r>
            <w:proofErr w:type="gramStart"/>
            <w:r w:rsidRPr="00CB10FD">
              <w:rPr>
                <w:b/>
                <w:szCs w:val="24"/>
              </w:rPr>
              <w:t>ШТ</w:t>
            </w:r>
            <w:proofErr w:type="gramEnd"/>
            <w:r w:rsidRPr="00CB10FD">
              <w:rPr>
                <w:b/>
                <w:szCs w:val="24"/>
              </w:rPr>
              <w:t xml:space="preserve"> с территориальными отделами муниципальн</w:t>
            </w:r>
            <w:r w:rsidR="00F134E0">
              <w:rPr>
                <w:b/>
                <w:szCs w:val="24"/>
              </w:rPr>
              <w:t>ого</w:t>
            </w:r>
            <w:r w:rsidRPr="00CB10FD">
              <w:rPr>
                <w:b/>
                <w:szCs w:val="24"/>
              </w:rPr>
              <w:t xml:space="preserve"> округ</w:t>
            </w:r>
            <w:r w:rsidR="00F134E0">
              <w:rPr>
                <w:b/>
                <w:szCs w:val="24"/>
              </w:rPr>
              <w:t>а</w:t>
            </w:r>
            <w:r w:rsidRPr="00CB10FD">
              <w:rPr>
                <w:b/>
                <w:szCs w:val="24"/>
              </w:rPr>
              <w:t>:</w:t>
            </w:r>
          </w:p>
          <w:p w:rsidR="00F134E0" w:rsidRPr="00CB10FD" w:rsidRDefault="00F134E0" w:rsidP="00F134E0">
            <w:pPr>
              <w:pStyle w:val="33"/>
              <w:suppressAutoHyphens/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F134E0" w:rsidRDefault="00F134E0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92157F" w:rsidRPr="00EC488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887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2127" w:type="dxa"/>
            <w:vMerge w:val="restart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4E0" w:rsidRDefault="00F134E0" w:rsidP="00F134E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 -</w:t>
            </w:r>
          </w:p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КЧС и ПБ</w:t>
            </w:r>
          </w:p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20507">
              <w:rPr>
                <w:szCs w:val="24"/>
              </w:rPr>
              <w:t>НО ГОЧС</w:t>
            </w:r>
          </w:p>
        </w:tc>
        <w:tc>
          <w:tcPr>
            <w:tcW w:w="2410" w:type="dxa"/>
            <w:vMerge w:val="restart"/>
          </w:tcPr>
          <w:p w:rsidR="0092157F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</w:p>
          <w:p w:rsidR="00F134E0" w:rsidRDefault="00F134E0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</w:p>
          <w:p w:rsidR="0092157F" w:rsidRDefault="0092157F" w:rsidP="0095341F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szCs w:val="24"/>
              </w:rPr>
            </w:pPr>
          </w:p>
          <w:p w:rsidR="0092157F" w:rsidRPr="00F134E0" w:rsidRDefault="0092157F" w:rsidP="00F134E0">
            <w:pPr>
              <w:pStyle w:val="23"/>
              <w:numPr>
                <w:ilvl w:val="12"/>
                <w:numId w:val="0"/>
              </w:numPr>
              <w:suppressAutoHyphens/>
              <w:jc w:val="center"/>
              <w:rPr>
                <w:b/>
                <w:color w:val="0070C0"/>
                <w:szCs w:val="24"/>
                <w:u w:val="single"/>
              </w:rPr>
            </w:pPr>
            <w:r w:rsidRPr="006E5928">
              <w:rPr>
                <w:szCs w:val="24"/>
              </w:rPr>
              <w:t xml:space="preserve">Рук. состав </w:t>
            </w:r>
            <w:r>
              <w:rPr>
                <w:szCs w:val="24"/>
              </w:rPr>
              <w:t>Невельского МО</w:t>
            </w:r>
            <w:r w:rsidRPr="006E5928">
              <w:rPr>
                <w:szCs w:val="24"/>
              </w:rPr>
              <w:t xml:space="preserve">, КЧС и ПБ, штаб ГО, эвакоорганы, </w:t>
            </w:r>
            <w:r>
              <w:rPr>
                <w:szCs w:val="24"/>
              </w:rPr>
              <w:t>спас</w:t>
            </w:r>
            <w:proofErr w:type="gramStart"/>
            <w:r>
              <w:rPr>
                <w:szCs w:val="24"/>
              </w:rPr>
              <w:t>.</w:t>
            </w:r>
            <w:r w:rsidRPr="006E5928">
              <w:rPr>
                <w:szCs w:val="24"/>
              </w:rPr>
              <w:t>с</w:t>
            </w:r>
            <w:proofErr w:type="gramEnd"/>
            <w:r w:rsidRPr="006E5928">
              <w:rPr>
                <w:szCs w:val="24"/>
              </w:rPr>
              <w:t xml:space="preserve">лужбы, </w:t>
            </w:r>
            <w:r>
              <w:rPr>
                <w:szCs w:val="24"/>
              </w:rPr>
              <w:t>управление территориальными отделами,</w:t>
            </w:r>
            <w:r w:rsidRPr="006E5928">
              <w:rPr>
                <w:szCs w:val="24"/>
              </w:rPr>
              <w:t xml:space="preserve"> </w:t>
            </w:r>
            <w:r>
              <w:rPr>
                <w:szCs w:val="24"/>
              </w:rPr>
              <w:t>ТО</w:t>
            </w:r>
            <w:r w:rsidRPr="00EC4887">
              <w:rPr>
                <w:szCs w:val="24"/>
              </w:rPr>
              <w:t xml:space="preserve"> городское поселение «Невель»</w:t>
            </w:r>
            <w:r>
              <w:rPr>
                <w:szCs w:val="24"/>
              </w:rPr>
              <w:t xml:space="preserve">, </w:t>
            </w:r>
            <w:r w:rsidRPr="006E5928">
              <w:rPr>
                <w:szCs w:val="24"/>
              </w:rPr>
              <w:t>ОЭ</w:t>
            </w:r>
          </w:p>
        </w:tc>
        <w:tc>
          <w:tcPr>
            <w:tcW w:w="1417" w:type="dxa"/>
            <w:vMerge w:val="restart"/>
          </w:tcPr>
          <w:p w:rsidR="0092157F" w:rsidRPr="009D2A20" w:rsidRDefault="0092157F" w:rsidP="0095341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CB10FD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CB10FD" w:rsidRDefault="0092157F" w:rsidP="0095341F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  <w:r w:rsidRPr="00CB10FD">
              <w:rPr>
                <w:szCs w:val="24"/>
              </w:rPr>
              <w:t>Тема: «Основные мероприятия по ликвидации ЧС природного и техногенного характера, порядок их выполнения. Организация выполнения мероприятий ГО»</w:t>
            </w:r>
          </w:p>
          <w:p w:rsidR="0092157F" w:rsidRDefault="0092157F" w:rsidP="0095341F">
            <w:pPr>
              <w:suppressAutoHyphens/>
              <w:ind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B10FD">
              <w:rPr>
                <w:rFonts w:ascii="Times New Roman" w:hAnsi="Times New Roman"/>
                <w:snapToGrid w:val="0"/>
                <w:sz w:val="24"/>
                <w:szCs w:val="24"/>
              </w:rPr>
              <w:t>Тема: «Организация приема населения, материальных и культурных ценностей при проведении эвакуации. Первоочередное жизнеобеспечение эваконаселения»</w:t>
            </w:r>
          </w:p>
          <w:p w:rsidR="0092157F" w:rsidRPr="00CB10FD" w:rsidRDefault="0092157F" w:rsidP="0095341F">
            <w:pPr>
              <w:suppressAutoHyphens/>
              <w:ind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2157F" w:rsidRPr="0050499F" w:rsidRDefault="0092157F" w:rsidP="0095341F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50499F" w:rsidRDefault="0092157F" w:rsidP="0095341F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2157F" w:rsidRPr="0050499F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57F" w:rsidRPr="0050499F" w:rsidRDefault="0092157F" w:rsidP="0095341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50499F" w:rsidRDefault="0092157F" w:rsidP="0095341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EC4887" w:rsidRDefault="0092157F" w:rsidP="0095341F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  <w:r w:rsidRPr="00EC4887">
              <w:rPr>
                <w:szCs w:val="24"/>
              </w:rPr>
              <w:t>Территориальный отдел городское поселение «Невель»</w:t>
            </w:r>
          </w:p>
        </w:tc>
        <w:tc>
          <w:tcPr>
            <w:tcW w:w="1842" w:type="dxa"/>
            <w:vMerge/>
          </w:tcPr>
          <w:p w:rsidR="0092157F" w:rsidRPr="0050499F" w:rsidRDefault="0092157F" w:rsidP="0095341F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50499F" w:rsidRDefault="0092157F" w:rsidP="0095341F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2157F" w:rsidRPr="0050499F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57F" w:rsidRPr="0050499F" w:rsidRDefault="0092157F" w:rsidP="0095341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157F" w:rsidRPr="00EC4887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88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2157F" w:rsidRPr="00EC4887" w:rsidRDefault="0092157F" w:rsidP="0095341F">
            <w:pPr>
              <w:pStyle w:val="33"/>
              <w:suppressAutoHyphens/>
              <w:ind w:left="34"/>
              <w:jc w:val="both"/>
              <w:rPr>
                <w:b/>
                <w:szCs w:val="24"/>
              </w:rPr>
            </w:pPr>
            <w:r w:rsidRPr="00EC4887">
              <w:rPr>
                <w:b/>
                <w:szCs w:val="24"/>
              </w:rPr>
              <w:t>Проведение штабной тренировки со спасательными службами:</w:t>
            </w:r>
            <w:r w:rsidRPr="00EC4887">
              <w:rPr>
                <w:szCs w:val="24"/>
              </w:rPr>
              <w:t xml:space="preserve"> </w:t>
            </w:r>
          </w:p>
          <w:p w:rsidR="0092157F" w:rsidRDefault="0092157F" w:rsidP="00F134E0">
            <w:pPr>
              <w:pStyle w:val="33"/>
              <w:tabs>
                <w:tab w:val="clear" w:pos="360"/>
              </w:tabs>
              <w:suppressAutoHyphens/>
              <w:ind w:left="34" w:firstLine="425"/>
              <w:jc w:val="both"/>
              <w:rPr>
                <w:snapToGrid w:val="0"/>
                <w:szCs w:val="24"/>
              </w:rPr>
            </w:pPr>
            <w:r w:rsidRPr="00EC4887">
              <w:rPr>
                <w:snapToGrid w:val="0"/>
                <w:szCs w:val="24"/>
              </w:rPr>
              <w:t>Тема: «Назначение, состав, основные задачи службы, порядок их выполнения при обеспечении ликвидации ЧС и обеспечении выполнения мероприятий ГО, в том числе эвакомероприятий»</w:t>
            </w:r>
          </w:p>
          <w:p w:rsidR="00F134E0" w:rsidRPr="00F134E0" w:rsidRDefault="00F134E0" w:rsidP="00F134E0">
            <w:pPr>
              <w:pStyle w:val="33"/>
              <w:tabs>
                <w:tab w:val="clear" w:pos="360"/>
              </w:tabs>
              <w:suppressAutoHyphens/>
              <w:ind w:left="34" w:firstLine="425"/>
              <w:jc w:val="both"/>
              <w:rPr>
                <w:snapToGrid w:val="0"/>
                <w:szCs w:val="24"/>
              </w:rPr>
            </w:pPr>
          </w:p>
        </w:tc>
        <w:tc>
          <w:tcPr>
            <w:tcW w:w="1842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EC488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4887">
              <w:rPr>
                <w:rFonts w:ascii="Times New Roman" w:hAnsi="Times New Roman"/>
                <w:sz w:val="24"/>
                <w:szCs w:val="24"/>
              </w:rPr>
              <w:t>Согласно приложения</w:t>
            </w:r>
            <w:proofErr w:type="gramEnd"/>
          </w:p>
          <w:p w:rsidR="0092157F" w:rsidRPr="00EC4887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887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2127" w:type="dxa"/>
          </w:tcPr>
          <w:p w:rsidR="0092157F" w:rsidRPr="00AF2DF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AF2DF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AF2DF8" w:rsidRDefault="0092157F" w:rsidP="00AF2DF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DF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AF2DF8" w:rsidRPr="00AF2DF8">
              <w:rPr>
                <w:rFonts w:ascii="Times New Roman" w:hAnsi="Times New Roman"/>
                <w:sz w:val="24"/>
                <w:szCs w:val="24"/>
              </w:rPr>
              <w:t>Г</w:t>
            </w:r>
            <w:r w:rsidRPr="00AF2DF8">
              <w:rPr>
                <w:rFonts w:ascii="Times New Roman" w:hAnsi="Times New Roman"/>
                <w:sz w:val="24"/>
                <w:szCs w:val="24"/>
              </w:rPr>
              <w:t>лавы Невельского МО</w:t>
            </w:r>
          </w:p>
        </w:tc>
        <w:tc>
          <w:tcPr>
            <w:tcW w:w="2410" w:type="dxa"/>
          </w:tcPr>
          <w:p w:rsidR="0092157F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92157F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92157F" w:rsidRPr="006E5928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>Спасательные службы</w:t>
            </w:r>
          </w:p>
        </w:tc>
        <w:tc>
          <w:tcPr>
            <w:tcW w:w="1417" w:type="dxa"/>
          </w:tcPr>
          <w:p w:rsidR="0092157F" w:rsidRPr="0050499F" w:rsidRDefault="0092157F" w:rsidP="0095341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F" w:rsidRPr="005E739F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3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2157F" w:rsidRPr="005E739F" w:rsidRDefault="0092157F" w:rsidP="0095341F">
            <w:pPr>
              <w:pStyle w:val="33"/>
              <w:tabs>
                <w:tab w:val="clear" w:pos="360"/>
              </w:tabs>
              <w:suppressAutoHyphens/>
              <w:ind w:left="34"/>
              <w:jc w:val="both"/>
              <w:rPr>
                <w:b/>
                <w:szCs w:val="24"/>
              </w:rPr>
            </w:pPr>
            <w:r w:rsidRPr="005E739F">
              <w:rPr>
                <w:b/>
                <w:szCs w:val="24"/>
              </w:rPr>
              <w:t>Проведение тренировки по организации работы ПВР</w:t>
            </w:r>
          </w:p>
          <w:p w:rsidR="0092157F" w:rsidRPr="005E739F" w:rsidRDefault="0092157F" w:rsidP="00F134E0">
            <w:pPr>
              <w:pStyle w:val="33"/>
              <w:tabs>
                <w:tab w:val="clear" w:pos="360"/>
              </w:tabs>
              <w:suppressAutoHyphens/>
              <w:ind w:left="34" w:firstLine="425"/>
              <w:jc w:val="both"/>
              <w:rPr>
                <w:szCs w:val="24"/>
              </w:rPr>
            </w:pPr>
            <w:r w:rsidRPr="005E739F">
              <w:rPr>
                <w:szCs w:val="24"/>
              </w:rPr>
              <w:t>«Организация первоочередного жизнеобеспечения пострадавшего в ЧС населения, доставленного на ПВР»</w:t>
            </w:r>
          </w:p>
        </w:tc>
        <w:tc>
          <w:tcPr>
            <w:tcW w:w="1842" w:type="dxa"/>
          </w:tcPr>
          <w:p w:rsidR="0092157F" w:rsidRPr="005E739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39F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27" w:type="dxa"/>
          </w:tcPr>
          <w:p w:rsidR="0092157F" w:rsidRPr="00AF2DF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DF8">
              <w:rPr>
                <w:rFonts w:ascii="Times New Roman" w:hAnsi="Times New Roman"/>
                <w:sz w:val="24"/>
                <w:szCs w:val="24"/>
              </w:rPr>
              <w:t>Председатель эвакокомиссии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pStyle w:val="33"/>
              <w:suppressAutoHyphens/>
              <w:ind w:left="34"/>
              <w:jc w:val="center"/>
              <w:rPr>
                <w:szCs w:val="24"/>
              </w:rPr>
            </w:pPr>
            <w:r w:rsidRPr="006E5928">
              <w:rPr>
                <w:szCs w:val="24"/>
              </w:rPr>
              <w:t xml:space="preserve">Администрация ПВР, отдел ГОЧС </w:t>
            </w:r>
            <w:r>
              <w:rPr>
                <w:szCs w:val="24"/>
              </w:rPr>
              <w:t>Невельского МО</w:t>
            </w:r>
          </w:p>
        </w:tc>
        <w:tc>
          <w:tcPr>
            <w:tcW w:w="1417" w:type="dxa"/>
          </w:tcPr>
          <w:p w:rsidR="0092157F" w:rsidRPr="0050499F" w:rsidRDefault="0092157F" w:rsidP="0095341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57F" w:rsidRPr="005E739F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3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2157F" w:rsidRPr="005E739F" w:rsidRDefault="0092157F" w:rsidP="0095341F">
            <w:pPr>
              <w:pStyle w:val="33"/>
              <w:suppressAutoHyphens/>
              <w:jc w:val="both"/>
              <w:rPr>
                <w:b/>
                <w:szCs w:val="24"/>
              </w:rPr>
            </w:pPr>
            <w:r w:rsidRPr="005E739F">
              <w:rPr>
                <w:b/>
                <w:szCs w:val="24"/>
              </w:rPr>
              <w:t>Проведение тренировки с объектами экономики:</w:t>
            </w:r>
          </w:p>
          <w:p w:rsidR="0092157F" w:rsidRDefault="0092157F" w:rsidP="0095341F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  <w:r w:rsidRPr="005E739F">
              <w:rPr>
                <w:szCs w:val="24"/>
              </w:rPr>
              <w:t>Тема: «Организация ликвидации последствий стихийных бедствий (по сезону), взаимодействие с функциональными подсистемами. Мероприятия по устойчивому функционированию ОЭ»</w:t>
            </w:r>
          </w:p>
          <w:p w:rsidR="0092157F" w:rsidRPr="005E739F" w:rsidRDefault="0092157F" w:rsidP="0095341F">
            <w:pPr>
              <w:pStyle w:val="33"/>
              <w:tabs>
                <w:tab w:val="clear" w:pos="360"/>
              </w:tabs>
              <w:suppressAutoHyphens/>
              <w:ind w:firstLine="459"/>
              <w:jc w:val="both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5E739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739F">
              <w:rPr>
                <w:rFonts w:ascii="Times New Roman" w:hAnsi="Times New Roman"/>
                <w:sz w:val="24"/>
                <w:szCs w:val="24"/>
              </w:rPr>
              <w:t>Согласно приложения</w:t>
            </w:r>
            <w:proofErr w:type="gramEnd"/>
          </w:p>
          <w:p w:rsidR="0092157F" w:rsidRPr="009D2A20" w:rsidRDefault="0092157F" w:rsidP="0095341F">
            <w:pPr>
              <w:suppressAutoHyphens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E739F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2127" w:type="dxa"/>
            <w:vMerge w:val="restart"/>
          </w:tcPr>
          <w:p w:rsidR="0092157F" w:rsidRPr="00AF2DF8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AF2DF8" w:rsidRDefault="0092157F" w:rsidP="00AF2DF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DF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AF2DF8" w:rsidRPr="00AF2DF8">
              <w:rPr>
                <w:rFonts w:ascii="Times New Roman" w:hAnsi="Times New Roman"/>
                <w:sz w:val="24"/>
                <w:szCs w:val="24"/>
              </w:rPr>
              <w:t>Г</w:t>
            </w:r>
            <w:r w:rsidRPr="00AF2DF8">
              <w:rPr>
                <w:rFonts w:ascii="Times New Roman" w:hAnsi="Times New Roman"/>
                <w:sz w:val="24"/>
                <w:szCs w:val="24"/>
              </w:rPr>
              <w:t xml:space="preserve">лавы Невельского МО </w:t>
            </w:r>
          </w:p>
        </w:tc>
        <w:tc>
          <w:tcPr>
            <w:tcW w:w="2410" w:type="dxa"/>
            <w:vMerge w:val="restart"/>
          </w:tcPr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6E5928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39F">
              <w:rPr>
                <w:rFonts w:ascii="Times New Roman" w:hAnsi="Times New Roman"/>
                <w:sz w:val="24"/>
                <w:szCs w:val="24"/>
              </w:rPr>
              <w:t>МУП «Невельские теплосети»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, штаб ГО, эвакоорганы,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спасательные 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>службы</w:t>
            </w:r>
          </w:p>
        </w:tc>
        <w:tc>
          <w:tcPr>
            <w:tcW w:w="1417" w:type="dxa"/>
            <w:vMerge w:val="restart"/>
          </w:tcPr>
          <w:p w:rsidR="0092157F" w:rsidRPr="0050499F" w:rsidRDefault="0092157F" w:rsidP="0095341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57F" w:rsidRPr="0050499F" w:rsidRDefault="0092157F" w:rsidP="0095341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92157F" w:rsidRPr="005E739F" w:rsidRDefault="0092157F" w:rsidP="0095341F">
            <w:pPr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5E739F">
              <w:rPr>
                <w:rFonts w:ascii="Times New Roman" w:hAnsi="Times New Roman"/>
                <w:sz w:val="24"/>
                <w:szCs w:val="24"/>
              </w:rPr>
              <w:t>МУП «Невельские теплосети»</w:t>
            </w:r>
          </w:p>
        </w:tc>
        <w:tc>
          <w:tcPr>
            <w:tcW w:w="1842" w:type="dxa"/>
            <w:vMerge/>
          </w:tcPr>
          <w:p w:rsidR="0092157F" w:rsidRPr="0050499F" w:rsidRDefault="0092157F" w:rsidP="0095341F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50499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2157F" w:rsidRPr="0050499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57F" w:rsidRPr="0050499F" w:rsidRDefault="0092157F" w:rsidP="0095341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157F" w:rsidRPr="0050499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57F" w:rsidRPr="0050499F" w:rsidRDefault="0092157F" w:rsidP="0095341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92157F" w:rsidRPr="0073626F" w:rsidRDefault="0092157F" w:rsidP="0095341F">
            <w:pPr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73626F">
              <w:rPr>
                <w:rFonts w:ascii="Times New Roman" w:hAnsi="Times New Roman"/>
                <w:sz w:val="24"/>
                <w:szCs w:val="24"/>
              </w:rPr>
              <w:t>ООО «Внутоидомовые инженерные  сети»</w:t>
            </w:r>
          </w:p>
        </w:tc>
        <w:tc>
          <w:tcPr>
            <w:tcW w:w="1842" w:type="dxa"/>
            <w:vMerge/>
          </w:tcPr>
          <w:p w:rsidR="0092157F" w:rsidRPr="0050499F" w:rsidRDefault="0092157F" w:rsidP="0095341F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50499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2157F" w:rsidRPr="0050499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57F" w:rsidRPr="0050499F" w:rsidRDefault="0092157F" w:rsidP="0095341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157F" w:rsidRPr="000932EB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57F" w:rsidRPr="000932EB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2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157F" w:rsidRPr="000932EB" w:rsidRDefault="0092157F" w:rsidP="0095341F">
            <w:pPr>
              <w:pStyle w:val="33"/>
              <w:suppressAutoHyphens/>
              <w:jc w:val="both"/>
              <w:rPr>
                <w:b/>
                <w:szCs w:val="24"/>
              </w:rPr>
            </w:pPr>
            <w:r w:rsidRPr="000932EB">
              <w:rPr>
                <w:b/>
                <w:szCs w:val="24"/>
              </w:rPr>
              <w:t>Проведение тактико-специальных учений с НФГО:</w:t>
            </w:r>
          </w:p>
        </w:tc>
        <w:tc>
          <w:tcPr>
            <w:tcW w:w="1842" w:type="dxa"/>
            <w:tcBorders>
              <w:bottom w:val="nil"/>
            </w:tcBorders>
          </w:tcPr>
          <w:p w:rsidR="0092157F" w:rsidRPr="000932EB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92157F" w:rsidRPr="000932EB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2157F" w:rsidRPr="000932EB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57F" w:rsidRPr="000932EB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932EB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57F" w:rsidRPr="000932EB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</w:tcBorders>
          </w:tcPr>
          <w:p w:rsidR="0092157F" w:rsidRPr="000932EB" w:rsidRDefault="0092157F" w:rsidP="0095341F">
            <w:pPr>
              <w:pStyle w:val="33"/>
              <w:suppressAutoHyphens/>
              <w:jc w:val="both"/>
              <w:rPr>
                <w:szCs w:val="24"/>
              </w:rPr>
            </w:pPr>
            <w:r w:rsidRPr="006E5928">
              <w:rPr>
                <w:szCs w:val="24"/>
              </w:rPr>
              <w:t>«</w:t>
            </w:r>
            <w:r w:rsidRPr="000932EB">
              <w:rPr>
                <w:szCs w:val="24"/>
              </w:rPr>
              <w:t>Организация оповещения, сбора и порядок действий звена по обслуживанию и содержанию ЗСГО</w:t>
            </w:r>
            <w:r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</w:tcPr>
          <w:p w:rsidR="0092157F" w:rsidRPr="000932EB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32EB">
              <w:rPr>
                <w:rFonts w:ascii="Times New Roman" w:hAnsi="Times New Roman"/>
                <w:sz w:val="24"/>
                <w:szCs w:val="24"/>
              </w:rPr>
              <w:t>Согласно приложения</w:t>
            </w:r>
            <w:proofErr w:type="gramEnd"/>
          </w:p>
          <w:p w:rsidR="0092157F" w:rsidRPr="000932EB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2EB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92157F" w:rsidRDefault="0092157F" w:rsidP="0095341F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92157F" w:rsidRPr="00AF2DF8" w:rsidRDefault="00AF2DF8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="0092157F" w:rsidRPr="00AF2DF8">
              <w:rPr>
                <w:rFonts w:ascii="Times New Roman" w:hAnsi="Times New Roman"/>
                <w:sz w:val="24"/>
                <w:szCs w:val="24"/>
              </w:rPr>
              <w:t>лавы Невельского МО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92157F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92157F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 xml:space="preserve">Личный состав </w:t>
            </w:r>
            <w:r>
              <w:rPr>
                <w:sz w:val="24"/>
                <w:szCs w:val="24"/>
              </w:rPr>
              <w:t xml:space="preserve">звена </w:t>
            </w:r>
          </w:p>
          <w:p w:rsidR="0092157F" w:rsidRPr="006E5928" w:rsidRDefault="0092157F" w:rsidP="0095341F">
            <w:pPr>
              <w:pStyle w:val="a4"/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17" w:type="dxa"/>
            <w:vMerge/>
          </w:tcPr>
          <w:p w:rsidR="0092157F" w:rsidRPr="000932EB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932EB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F" w:rsidRPr="000932EB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2157F" w:rsidRPr="000932EB" w:rsidRDefault="0092157F" w:rsidP="0095341F">
            <w:pPr>
              <w:pStyle w:val="33"/>
              <w:suppressAutoHyphens/>
              <w:rPr>
                <w:szCs w:val="24"/>
              </w:rPr>
            </w:pPr>
            <w:r w:rsidRPr="000932EB">
              <w:rPr>
                <w:szCs w:val="24"/>
                <w:u w:val="single"/>
              </w:rPr>
              <w:t>предприятий, учреждений: ежегодно</w:t>
            </w:r>
          </w:p>
        </w:tc>
        <w:tc>
          <w:tcPr>
            <w:tcW w:w="1842" w:type="dxa"/>
          </w:tcPr>
          <w:p w:rsidR="0092157F" w:rsidRPr="000932EB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32EB">
              <w:rPr>
                <w:rFonts w:ascii="Times New Roman" w:hAnsi="Times New Roman"/>
                <w:sz w:val="24"/>
                <w:szCs w:val="24"/>
              </w:rPr>
              <w:t>Согласно приложения</w:t>
            </w:r>
            <w:proofErr w:type="gramEnd"/>
          </w:p>
          <w:p w:rsidR="0092157F" w:rsidRPr="000932EB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2EB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2127" w:type="dxa"/>
            <w:vMerge/>
          </w:tcPr>
          <w:p w:rsidR="0092157F" w:rsidRPr="000932EB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2157F" w:rsidRPr="000932EB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57F" w:rsidRPr="000932EB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F65A4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</w:tcBorders>
          </w:tcPr>
          <w:p w:rsidR="0092157F" w:rsidRPr="00F65A4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92157F" w:rsidRPr="00F65A43" w:rsidRDefault="0092157F" w:rsidP="0095341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5A43">
              <w:rPr>
                <w:rFonts w:ascii="Times New Roman" w:hAnsi="Times New Roman"/>
                <w:b/>
                <w:sz w:val="24"/>
                <w:szCs w:val="24"/>
              </w:rPr>
              <w:t>Проведение тренировки:</w:t>
            </w:r>
          </w:p>
          <w:p w:rsidR="0092157F" w:rsidRPr="00F65A4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t>по оповещению и сбору руководящего состава округа</w:t>
            </w:r>
          </w:p>
          <w:p w:rsidR="0092157F" w:rsidRPr="00F65A43" w:rsidRDefault="0092157F" w:rsidP="0095341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F65A4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</w:tcPr>
          <w:p w:rsidR="0092157F" w:rsidRPr="00F65A4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F65A4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t>Глава Невельского МО</w:t>
            </w:r>
          </w:p>
        </w:tc>
        <w:tc>
          <w:tcPr>
            <w:tcW w:w="2410" w:type="dxa"/>
          </w:tcPr>
          <w:p w:rsidR="0092157F" w:rsidRPr="00F65A4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F65A4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t>Руководящий состав Невельского МО</w:t>
            </w:r>
          </w:p>
        </w:tc>
        <w:tc>
          <w:tcPr>
            <w:tcW w:w="1417" w:type="dxa"/>
          </w:tcPr>
          <w:p w:rsidR="0092157F" w:rsidRPr="00F65A4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F65A43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157F" w:rsidRPr="00F65A4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2157F" w:rsidRPr="00F65A43" w:rsidRDefault="0092157F" w:rsidP="0095341F">
            <w:pPr>
              <w:pStyle w:val="33"/>
              <w:suppressAutoHyphens/>
              <w:jc w:val="both"/>
              <w:rPr>
                <w:szCs w:val="24"/>
              </w:rPr>
            </w:pPr>
            <w:r w:rsidRPr="00F65A43">
              <w:rPr>
                <w:szCs w:val="24"/>
              </w:rPr>
              <w:t>Подготовка ЕДДС:</w:t>
            </w:r>
          </w:p>
          <w:p w:rsidR="0092157F" w:rsidRPr="00F65A43" w:rsidRDefault="0092157F" w:rsidP="0095341F">
            <w:pPr>
              <w:pStyle w:val="33"/>
              <w:suppressAutoHyphens/>
              <w:jc w:val="both"/>
              <w:rPr>
                <w:szCs w:val="24"/>
              </w:rPr>
            </w:pPr>
            <w:r w:rsidRPr="00F65A43">
              <w:rPr>
                <w:szCs w:val="24"/>
              </w:rPr>
              <w:t>- ежемесячные занятия (6 час.);</w:t>
            </w:r>
          </w:p>
          <w:p w:rsidR="0092157F" w:rsidRPr="00F65A43" w:rsidRDefault="0092157F" w:rsidP="0095341F">
            <w:pPr>
              <w:pStyle w:val="33"/>
              <w:suppressAutoHyphens/>
              <w:jc w:val="both"/>
              <w:rPr>
                <w:szCs w:val="24"/>
              </w:rPr>
            </w:pPr>
            <w:r w:rsidRPr="00F65A43">
              <w:rPr>
                <w:szCs w:val="24"/>
              </w:rPr>
              <w:t>- зачеты на допуск специалистов ЕДДС к работе (1 раз в полугодие);</w:t>
            </w:r>
          </w:p>
          <w:p w:rsidR="0092157F" w:rsidRPr="00F65A43" w:rsidRDefault="0092157F" w:rsidP="0095341F">
            <w:pPr>
              <w:pStyle w:val="33"/>
              <w:suppressAutoHyphens/>
              <w:jc w:val="both"/>
              <w:rPr>
                <w:szCs w:val="24"/>
              </w:rPr>
            </w:pPr>
            <w:r w:rsidRPr="00F65A43">
              <w:rPr>
                <w:szCs w:val="24"/>
              </w:rPr>
              <w:t>- участие в сборе по подведению итогов 2026 года и задачам по совершенствованию работы в 2027 году</w:t>
            </w:r>
          </w:p>
        </w:tc>
        <w:tc>
          <w:tcPr>
            <w:tcW w:w="1842" w:type="dxa"/>
          </w:tcPr>
          <w:p w:rsidR="0092157F" w:rsidRPr="00F65A43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t>НО ГОЧС</w:t>
            </w:r>
          </w:p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ГОЧС</w:t>
            </w:r>
          </w:p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F65A43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51">
              <w:rPr>
                <w:rFonts w:ascii="Times New Roman" w:hAnsi="Times New Roman"/>
                <w:sz w:val="24"/>
                <w:szCs w:val="24"/>
              </w:rPr>
              <w:t xml:space="preserve">ГУ МЧС России </w:t>
            </w:r>
            <w:proofErr w:type="gramStart"/>
            <w:r w:rsidRPr="00BA425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A4251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</w:p>
        </w:tc>
        <w:tc>
          <w:tcPr>
            <w:tcW w:w="2410" w:type="dxa"/>
          </w:tcPr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ЕДДС</w:t>
            </w:r>
          </w:p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ЕДДС</w:t>
            </w:r>
          </w:p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ГОЧС</w:t>
            </w:r>
          </w:p>
          <w:p w:rsidR="0092157F" w:rsidRPr="00F65A43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57F" w:rsidRPr="00F65A43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C313FD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167" w:type="dxa"/>
            <w:gridSpan w:val="6"/>
          </w:tcPr>
          <w:p w:rsidR="0092157F" w:rsidRPr="00C313FD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b/>
                <w:sz w:val="24"/>
                <w:szCs w:val="24"/>
              </w:rPr>
              <w:t>б) подготовка работников ГО и РСЧС</w:t>
            </w:r>
          </w:p>
        </w:tc>
      </w:tr>
      <w:tr w:rsidR="0092157F" w:rsidRPr="00C313FD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C313FD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Проведение сборов с председателями КЧС и ПБ объектов экономики, функциональных подсистем</w:t>
            </w:r>
          </w:p>
        </w:tc>
        <w:tc>
          <w:tcPr>
            <w:tcW w:w="1842" w:type="dxa"/>
          </w:tcPr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313FD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127" w:type="dxa"/>
          </w:tcPr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Председатель КЧС и ПБ, НО ГОЧС</w:t>
            </w:r>
          </w:p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C313FD">
              <w:rPr>
                <w:sz w:val="24"/>
                <w:szCs w:val="24"/>
              </w:rPr>
              <w:t>Пред. КЧС организаций</w:t>
            </w:r>
          </w:p>
        </w:tc>
        <w:tc>
          <w:tcPr>
            <w:tcW w:w="1417" w:type="dxa"/>
          </w:tcPr>
          <w:p w:rsidR="0092157F" w:rsidRPr="00C313FD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C313FD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C313FD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Проведение сборов с председателями эвакокомиссий (эвакогрупп) объектов экономики, функциональных подсистем</w:t>
            </w:r>
          </w:p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313FD">
              <w:rPr>
                <w:sz w:val="24"/>
                <w:szCs w:val="24"/>
              </w:rPr>
              <w:t>декабря</w:t>
            </w:r>
          </w:p>
        </w:tc>
        <w:tc>
          <w:tcPr>
            <w:tcW w:w="2127" w:type="dxa"/>
          </w:tcPr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313FD">
              <w:rPr>
                <w:rFonts w:ascii="Times New Roman" w:hAnsi="Times New Roman"/>
                <w:sz w:val="24"/>
                <w:szCs w:val="24"/>
              </w:rPr>
              <w:t xml:space="preserve"> эвакокомисси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313FD">
              <w:rPr>
                <w:rFonts w:ascii="Times New Roman" w:hAnsi="Times New Roman"/>
                <w:sz w:val="24"/>
                <w:szCs w:val="24"/>
              </w:rPr>
              <w:t>, НО ГОЧС</w:t>
            </w:r>
          </w:p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C313FD">
              <w:rPr>
                <w:sz w:val="24"/>
                <w:szCs w:val="24"/>
              </w:rPr>
              <w:t>Председатели эвакокомиссий</w:t>
            </w:r>
          </w:p>
        </w:tc>
        <w:tc>
          <w:tcPr>
            <w:tcW w:w="1417" w:type="dxa"/>
          </w:tcPr>
          <w:p w:rsidR="0092157F" w:rsidRPr="00C313FD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C313FD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C313FD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Проведение однодневного сбора с начальниками ПЭП</w:t>
            </w:r>
          </w:p>
        </w:tc>
        <w:tc>
          <w:tcPr>
            <w:tcW w:w="1842" w:type="dxa"/>
          </w:tcPr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C313F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127" w:type="dxa"/>
          </w:tcPr>
          <w:p w:rsidR="0092157F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313FD">
              <w:rPr>
                <w:rFonts w:ascii="Times New Roman" w:hAnsi="Times New Roman"/>
                <w:sz w:val="24"/>
                <w:szCs w:val="24"/>
              </w:rPr>
              <w:t xml:space="preserve"> эвакокомисси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C313FD">
              <w:rPr>
                <w:sz w:val="24"/>
                <w:szCs w:val="24"/>
              </w:rPr>
              <w:t xml:space="preserve">Начальники </w:t>
            </w:r>
          </w:p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C313FD">
              <w:rPr>
                <w:sz w:val="24"/>
                <w:szCs w:val="24"/>
              </w:rPr>
              <w:t>ПЭП</w:t>
            </w:r>
          </w:p>
        </w:tc>
        <w:tc>
          <w:tcPr>
            <w:tcW w:w="1417" w:type="dxa"/>
          </w:tcPr>
          <w:p w:rsidR="0092157F" w:rsidRPr="00C313FD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C313FD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C313FD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13FD">
              <w:rPr>
                <w:rFonts w:ascii="Times New Roman" w:hAnsi="Times New Roman"/>
                <w:sz w:val="24"/>
                <w:szCs w:val="24"/>
              </w:rPr>
              <w:t>Проведение однодневного учебно-методический сбора руководящего состава ГО округа по итогам текущего года, планированию и задачам на новый год</w:t>
            </w:r>
            <w:proofErr w:type="gramEnd"/>
          </w:p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313FD">
              <w:rPr>
                <w:sz w:val="24"/>
                <w:szCs w:val="24"/>
              </w:rPr>
              <w:t xml:space="preserve"> декабр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127" w:type="dxa"/>
          </w:tcPr>
          <w:p w:rsidR="0092157F" w:rsidRPr="00C313FD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A43">
              <w:rPr>
                <w:rFonts w:ascii="Times New Roman" w:hAnsi="Times New Roman"/>
                <w:sz w:val="24"/>
                <w:szCs w:val="24"/>
              </w:rPr>
              <w:t xml:space="preserve">Глава Невельского </w:t>
            </w:r>
            <w:proofErr w:type="gramStart"/>
            <w:r w:rsidRPr="00F65A43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gramEnd"/>
            <w:r w:rsidRPr="00C313FD">
              <w:rPr>
                <w:rFonts w:ascii="Times New Roman" w:hAnsi="Times New Roman"/>
                <w:sz w:val="24"/>
                <w:szCs w:val="24"/>
              </w:rPr>
              <w:t xml:space="preserve"> НО ГОЧС</w:t>
            </w:r>
          </w:p>
        </w:tc>
        <w:tc>
          <w:tcPr>
            <w:tcW w:w="2410" w:type="dxa"/>
          </w:tcPr>
          <w:p w:rsidR="0092157F" w:rsidRPr="00C313FD" w:rsidRDefault="0092157F" w:rsidP="0095341F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C313FD">
              <w:rPr>
                <w:sz w:val="24"/>
                <w:szCs w:val="24"/>
              </w:rPr>
              <w:t>Начальники служб, руководители ОЭ</w:t>
            </w:r>
          </w:p>
        </w:tc>
        <w:tc>
          <w:tcPr>
            <w:tcW w:w="1417" w:type="dxa"/>
          </w:tcPr>
          <w:p w:rsidR="0092157F" w:rsidRPr="00C313FD" w:rsidRDefault="0092157F" w:rsidP="00953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167" w:type="dxa"/>
            <w:gridSpan w:val="6"/>
          </w:tcPr>
          <w:p w:rsidR="0092157F" w:rsidRPr="00022FC8" w:rsidRDefault="0092157F" w:rsidP="0095341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FC8">
              <w:rPr>
                <w:rFonts w:ascii="Times New Roman" w:hAnsi="Times New Roman"/>
                <w:b/>
                <w:sz w:val="24"/>
                <w:szCs w:val="24"/>
              </w:rPr>
              <w:t>в) подготовка должностных лиц и работников ГО и РСЧС</w:t>
            </w: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 xml:space="preserve">Обучение должностных лиц и работников ГО и РСЧС на базе ГБОУ ДПО ПО «УМЦ ГОЧС и ПБ Псковской области» </w:t>
            </w:r>
          </w:p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Выписка из Плана-комплектования УМЦ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НО ГОЧС, Руководитель ГБОУ ДПО ПО «УМЦ ГОЧС и ПБ Псковской области»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Должностные лица и работники ГО и РСЧС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муниципального округа</w:t>
            </w:r>
          </w:p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E5928">
              <w:rPr>
                <w:rFonts w:ascii="Times New Roman" w:hAnsi="Times New Roman"/>
                <w:sz w:val="24"/>
                <w:szCs w:val="24"/>
              </w:rPr>
              <w:t>согласно заявки</w:t>
            </w:r>
            <w:proofErr w:type="gramEnd"/>
            <w:r w:rsidRPr="006E59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Председатель КПУФ Невельского МО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16-20.02.2026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Заместитель руководителя спасательной службы торговли и питания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22-30.04.2026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Заместитель руководителя спасательной службы защиты животных и растений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14-23.05.2026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Председатель эвакокомиссии Невельского МО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22FC8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2FC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22FC8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Члены КЧС и ПБ Невельского МО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08-09.06.2026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Руководитель и заместитель руководителя спасательной службы связи и оповещения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10-19.06.2026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Члены КПУФ Невельского МО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22-26.06.2026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26-30.10.2026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Уполномоченные по ГОЧС (ДШИ)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09-20.11.2026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Преподаватели ОБЗР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16-27.11.2026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167" w:type="dxa"/>
            <w:gridSpan w:val="6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FC8">
              <w:rPr>
                <w:rFonts w:ascii="Times New Roman" w:hAnsi="Times New Roman"/>
                <w:b/>
                <w:sz w:val="24"/>
                <w:szCs w:val="24"/>
              </w:rPr>
              <w:t>Подготовка личного состава спасательных служб, нештатных аварийно-спасательных формирований (НАСФ)</w:t>
            </w:r>
          </w:p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FC8">
              <w:rPr>
                <w:rFonts w:ascii="Times New Roman" w:hAnsi="Times New Roman"/>
                <w:b/>
                <w:sz w:val="24"/>
                <w:szCs w:val="24"/>
              </w:rPr>
              <w:t>и нештатных формирований по обеспечению выполнения мероприятий по гражданской обороне (НФГО)</w:t>
            </w: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Курсовое обучение личного состава спасательных служб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 течение учебного года (не менее 30 часов)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Руководители служб</w:t>
            </w: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022FC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2FC8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Курсовое обучение личного состава НАСФ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 течение учебного года (не менее 20 часов)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Руководители НАСФ</w:t>
            </w: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2FC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2FC8">
              <w:rPr>
                <w:rFonts w:ascii="Times New Roman" w:hAnsi="Times New Roman"/>
                <w:sz w:val="24"/>
                <w:szCs w:val="24"/>
              </w:rPr>
              <w:t>/с НАСФ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Курсовое обучение личного состава НФГО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 течение учебного года (не менее 15 часов)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Руководители НФГО</w:t>
            </w: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2FC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2FC8">
              <w:rPr>
                <w:rFonts w:ascii="Times New Roman" w:hAnsi="Times New Roman"/>
                <w:sz w:val="24"/>
                <w:szCs w:val="24"/>
              </w:rPr>
              <w:t>/с НФГО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 xml:space="preserve">Проведение тактико-специальных учений, </w:t>
            </w:r>
          </w:p>
          <w:p w:rsidR="0092157F" w:rsidRPr="00022FC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842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В течение уч. года согласно Приложению № 3</w:t>
            </w:r>
          </w:p>
        </w:tc>
        <w:tc>
          <w:tcPr>
            <w:tcW w:w="2127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Руководители ТСУ</w:t>
            </w:r>
          </w:p>
        </w:tc>
        <w:tc>
          <w:tcPr>
            <w:tcW w:w="2410" w:type="dxa"/>
          </w:tcPr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022FC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2FC8">
              <w:rPr>
                <w:rFonts w:ascii="Times New Roman" w:hAnsi="Times New Roman"/>
                <w:sz w:val="24"/>
                <w:szCs w:val="24"/>
              </w:rPr>
              <w:t xml:space="preserve"> служб, </w:t>
            </w:r>
          </w:p>
          <w:p w:rsidR="0092157F" w:rsidRPr="00022FC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C8">
              <w:rPr>
                <w:rFonts w:ascii="Times New Roman" w:hAnsi="Times New Roman"/>
                <w:sz w:val="24"/>
                <w:szCs w:val="24"/>
              </w:rPr>
              <w:t>НАСФ и НФГО</w:t>
            </w:r>
          </w:p>
        </w:tc>
        <w:tc>
          <w:tcPr>
            <w:tcW w:w="1417" w:type="dxa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022FC8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167" w:type="dxa"/>
            <w:gridSpan w:val="6"/>
          </w:tcPr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FC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работающего населения, неработающего населения и учащихся в области гражданской обороны и защиты </w:t>
            </w:r>
          </w:p>
          <w:p w:rsidR="0092157F" w:rsidRPr="00022FC8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FC8">
              <w:rPr>
                <w:rFonts w:ascii="Times New Roman" w:hAnsi="Times New Roman"/>
                <w:b/>
                <w:sz w:val="24"/>
                <w:szCs w:val="24"/>
              </w:rPr>
              <w:t>от чрезвычайных ситуаций</w:t>
            </w: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Подготовка неработающего населения </w:t>
            </w:r>
          </w:p>
        </w:tc>
        <w:tc>
          <w:tcPr>
            <w:tcW w:w="1842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Согласно комплексному плану (Приложение № 5)</w:t>
            </w:r>
          </w:p>
        </w:tc>
        <w:tc>
          <w:tcPr>
            <w:tcW w:w="2127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C9352F" w:rsidRDefault="0092157F" w:rsidP="0095341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69"/>
        </w:trPr>
        <w:tc>
          <w:tcPr>
            <w:tcW w:w="567" w:type="dxa"/>
            <w:vMerge w:val="restart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1DE1">
              <w:rPr>
                <w:rFonts w:ascii="Times New Roman" w:hAnsi="Times New Roman"/>
                <w:sz w:val="24"/>
                <w:szCs w:val="24"/>
              </w:rPr>
              <w:t>Обучение учащихся общеобразовательных школ по программам</w:t>
            </w:r>
            <w:proofErr w:type="gramEnd"/>
            <w:r w:rsidRPr="00921DE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E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E1">
              <w:rPr>
                <w:rFonts w:ascii="Times New Roman" w:hAnsi="Times New Roman"/>
                <w:sz w:val="24"/>
                <w:szCs w:val="24"/>
              </w:rPr>
              <w:t xml:space="preserve">по программе курса </w:t>
            </w:r>
          </w:p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E1">
              <w:rPr>
                <w:rFonts w:ascii="Times New Roman" w:hAnsi="Times New Roman"/>
                <w:sz w:val="24"/>
                <w:szCs w:val="24"/>
              </w:rPr>
              <w:t>(ОБЖ и ЗР)</w:t>
            </w:r>
          </w:p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E1">
              <w:rPr>
                <w:rFonts w:ascii="Times New Roman" w:hAnsi="Times New Roman"/>
                <w:sz w:val="24"/>
                <w:szCs w:val="24"/>
              </w:rPr>
              <w:t>Директора школ</w:t>
            </w: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1730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- 11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71"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- 10 классов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 час в неделю)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+ 5-ти дневные сборы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- 9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215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- 8 классов (1 час в неделю)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+ 3-х дневные сборы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179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- 7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- 6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174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- 5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162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- 4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- 3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- 2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- 1 классов (1 час в неделю)</w:t>
            </w:r>
          </w:p>
        </w:tc>
        <w:tc>
          <w:tcPr>
            <w:tcW w:w="1842" w:type="dxa"/>
            <w:vMerge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57F" w:rsidRPr="00921DE1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921DE1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164 </w:t>
            </w:r>
            <w:r w:rsidRPr="00921DE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921DE1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157F" w:rsidRPr="006E5928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Обучение учащихся учебных заведений начального и среднего профессионального образования по программе курса «Основы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защиты Родины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обучения 68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 xml:space="preserve"> учебных часов</w:t>
            </w:r>
          </w:p>
        </w:tc>
        <w:tc>
          <w:tcPr>
            <w:tcW w:w="2127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Руководители учреждений образования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pStyle w:val="211"/>
              <w:suppressAutoHyphens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139 </w:t>
            </w:r>
            <w:r w:rsidRPr="006E5928">
              <w:rPr>
                <w:color w:val="auto"/>
                <w:sz w:val="24"/>
                <w:szCs w:val="24"/>
              </w:rPr>
              <w:t xml:space="preserve">чел. 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57F" w:rsidRPr="00921DE1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167" w:type="dxa"/>
            <w:gridSpan w:val="6"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E2">
              <w:rPr>
                <w:rFonts w:ascii="Times New Roman" w:hAnsi="Times New Roman"/>
                <w:b/>
                <w:sz w:val="24"/>
                <w:szCs w:val="24"/>
              </w:rPr>
              <w:t>Руководство подготовкой населения</w:t>
            </w: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Совершенствование учебно-материальной базы</w:t>
            </w:r>
          </w:p>
        </w:tc>
        <w:tc>
          <w:tcPr>
            <w:tcW w:w="1842" w:type="dxa"/>
            <w:vMerge w:val="restart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:rsidR="0092157F" w:rsidRPr="003528E2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28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а) создание </w:t>
            </w:r>
            <w:proofErr w:type="gramStart"/>
            <w:r w:rsidRPr="003528E2">
              <w:rPr>
                <w:rFonts w:ascii="Times New Roman" w:hAnsi="Times New Roman"/>
                <w:b/>
                <w:i/>
                <w:sz w:val="24"/>
                <w:szCs w:val="24"/>
              </w:rPr>
              <w:t>новых</w:t>
            </w:r>
            <w:proofErr w:type="gramEnd"/>
          </w:p>
        </w:tc>
        <w:tc>
          <w:tcPr>
            <w:tcW w:w="1842" w:type="dxa"/>
            <w:vMerge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- классов ГО (ОБЖ и ЗР)                                          0 ед.</w:t>
            </w:r>
          </w:p>
        </w:tc>
        <w:tc>
          <w:tcPr>
            <w:tcW w:w="1842" w:type="dxa"/>
            <w:vMerge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Руководители объектов</w:t>
            </w:r>
          </w:p>
        </w:tc>
        <w:tc>
          <w:tcPr>
            <w:tcW w:w="2410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41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- уголков ГО                                                               2 ед.</w:t>
            </w:r>
          </w:p>
        </w:tc>
        <w:tc>
          <w:tcPr>
            <w:tcW w:w="1842" w:type="dxa"/>
            <w:vMerge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Руководители объектов</w:t>
            </w:r>
          </w:p>
        </w:tc>
        <w:tc>
          <w:tcPr>
            <w:tcW w:w="2410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41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28E2">
              <w:rPr>
                <w:rFonts w:ascii="Times New Roman" w:hAnsi="Times New Roman"/>
                <w:b/>
                <w:i/>
                <w:sz w:val="24"/>
                <w:szCs w:val="24"/>
              </w:rPr>
              <w:t>б) совершенствование</w:t>
            </w:r>
          </w:p>
        </w:tc>
        <w:tc>
          <w:tcPr>
            <w:tcW w:w="1842" w:type="dxa"/>
            <w:vMerge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- классов ГО (ОБЖи ЗР)                                           0 ед.</w:t>
            </w:r>
          </w:p>
        </w:tc>
        <w:tc>
          <w:tcPr>
            <w:tcW w:w="1842" w:type="dxa"/>
            <w:vMerge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Руководители объектов</w:t>
            </w:r>
          </w:p>
        </w:tc>
        <w:tc>
          <w:tcPr>
            <w:tcW w:w="2410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41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3528E2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- учебно-консультационных пунктов по ГОЧС     1ед.</w:t>
            </w:r>
          </w:p>
        </w:tc>
        <w:tc>
          <w:tcPr>
            <w:tcW w:w="1842" w:type="dxa"/>
            <w:vMerge/>
          </w:tcPr>
          <w:p w:rsidR="0092157F" w:rsidRPr="003528E2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НО ГОЧС Невельского МО</w:t>
            </w:r>
          </w:p>
        </w:tc>
        <w:tc>
          <w:tcPr>
            <w:tcW w:w="2410" w:type="dxa"/>
          </w:tcPr>
          <w:p w:rsidR="0092157F" w:rsidRPr="003528E2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E2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417" w:type="dxa"/>
            <w:vMerge/>
          </w:tcPr>
          <w:p w:rsidR="0092157F" w:rsidRPr="003528E2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2"/>
        </w:trPr>
        <w:tc>
          <w:tcPr>
            <w:tcW w:w="567" w:type="dxa"/>
            <w:tcBorders>
              <w:bottom w:val="nil"/>
            </w:tcBorders>
          </w:tcPr>
          <w:p w:rsidR="0092157F" w:rsidRPr="00737EC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5"/>
          </w:tcPr>
          <w:p w:rsidR="0092157F" w:rsidRPr="00737EC3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EC3">
              <w:rPr>
                <w:rFonts w:ascii="Times New Roman" w:hAnsi="Times New Roman"/>
                <w:b/>
                <w:sz w:val="24"/>
                <w:szCs w:val="24"/>
              </w:rPr>
              <w:t xml:space="preserve">Пропаганда ГО –  </w:t>
            </w: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nil"/>
            </w:tcBorders>
          </w:tcPr>
          <w:p w:rsidR="0092157F" w:rsidRPr="00737EC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157F" w:rsidRPr="00737EC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EC3">
              <w:rPr>
                <w:rFonts w:ascii="Times New Roman" w:hAnsi="Times New Roman"/>
                <w:sz w:val="24"/>
                <w:szCs w:val="24"/>
              </w:rPr>
              <w:t>Публикация нормативных документов органов законодательной и исполнительной власти по вопросам защиты населения и территорий от ЧС и принимаемых мерах по обеспечению их безопасности</w:t>
            </w:r>
          </w:p>
          <w:p w:rsidR="0092157F" w:rsidRPr="00737EC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По принятии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2127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массовой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Отдел ГОЧС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1417" w:type="dxa"/>
          </w:tcPr>
          <w:p w:rsidR="0092157F" w:rsidRPr="00C9352F" w:rsidRDefault="0092157F" w:rsidP="0095341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737EC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737EC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EC3">
              <w:rPr>
                <w:rFonts w:ascii="Times New Roman" w:hAnsi="Times New Roman"/>
                <w:sz w:val="24"/>
                <w:szCs w:val="24"/>
              </w:rPr>
              <w:t>Публикация материалов в период проведения КШУ, комплексных проверок, тренировок о целях проведения мероприятий ГО, действиях населения в ЧС и в период ликвидации их последствий</w:t>
            </w:r>
          </w:p>
          <w:p w:rsidR="0092157F" w:rsidRPr="00737EC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7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массовой</w:t>
            </w:r>
          </w:p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Отдел ГОЧС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1417" w:type="dxa"/>
          </w:tcPr>
          <w:p w:rsidR="0092157F" w:rsidRPr="00C9352F" w:rsidRDefault="0092157F" w:rsidP="0095341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</w:tcPr>
          <w:p w:rsidR="0092157F" w:rsidRPr="00737EC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737EC3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EC3">
              <w:rPr>
                <w:rFonts w:ascii="Times New Roman" w:hAnsi="Times New Roman"/>
                <w:sz w:val="24"/>
                <w:szCs w:val="24"/>
              </w:rPr>
              <w:t>Оперативное и достоверное доведение до населения информации о происшедших ЧС, их причинах и последствиях</w:t>
            </w:r>
          </w:p>
        </w:tc>
        <w:tc>
          <w:tcPr>
            <w:tcW w:w="1842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По обстановке</w:t>
            </w:r>
          </w:p>
        </w:tc>
        <w:tc>
          <w:tcPr>
            <w:tcW w:w="2127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10" w:type="dxa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Отдел ГОЧС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</w:p>
        </w:tc>
        <w:tc>
          <w:tcPr>
            <w:tcW w:w="1417" w:type="dxa"/>
          </w:tcPr>
          <w:p w:rsidR="0092157F" w:rsidRPr="00C9352F" w:rsidRDefault="0092157F" w:rsidP="0095341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vMerge/>
            <w:tcBorders>
              <w:bottom w:val="nil"/>
            </w:tcBorders>
          </w:tcPr>
          <w:p w:rsidR="0092157F" w:rsidRPr="00737EC3" w:rsidRDefault="0092157F" w:rsidP="00953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157F" w:rsidRPr="007359D0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359D0">
              <w:rPr>
                <w:rFonts w:ascii="Times New Roman" w:hAnsi="Times New Roman"/>
                <w:sz w:val="24"/>
                <w:szCs w:val="24"/>
              </w:rPr>
              <w:t>Пропаганда ГО с помощью средств массовой информации: публикация в газетах; теле- и радиопередачи</w:t>
            </w:r>
          </w:p>
          <w:p w:rsidR="0092157F" w:rsidRPr="007359D0" w:rsidRDefault="0092157F" w:rsidP="009534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57F" w:rsidRPr="007359D0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D0">
              <w:rPr>
                <w:rFonts w:ascii="Times New Roman" w:hAnsi="Times New Roman"/>
                <w:sz w:val="24"/>
                <w:szCs w:val="24"/>
              </w:rPr>
              <w:t>По отд.</w:t>
            </w:r>
          </w:p>
          <w:p w:rsidR="0092157F" w:rsidRPr="007359D0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D0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2127" w:type="dxa"/>
          </w:tcPr>
          <w:p w:rsidR="0092157F" w:rsidRPr="007359D0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D0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10" w:type="dxa"/>
          </w:tcPr>
          <w:p w:rsidR="0092157F" w:rsidRPr="007359D0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D0">
              <w:rPr>
                <w:rFonts w:ascii="Times New Roman" w:hAnsi="Times New Roman"/>
                <w:sz w:val="24"/>
                <w:szCs w:val="24"/>
              </w:rPr>
              <w:t>Отдел ГОЧС Невельского МО</w:t>
            </w:r>
          </w:p>
        </w:tc>
        <w:tc>
          <w:tcPr>
            <w:tcW w:w="1417" w:type="dxa"/>
          </w:tcPr>
          <w:p w:rsidR="0092157F" w:rsidRPr="00C9352F" w:rsidRDefault="0092157F" w:rsidP="0095341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1"/>
        </w:trPr>
        <w:tc>
          <w:tcPr>
            <w:tcW w:w="15167" w:type="dxa"/>
            <w:gridSpan w:val="6"/>
            <w:shd w:val="clear" w:color="auto" w:fill="FFFFFF"/>
          </w:tcPr>
          <w:p w:rsidR="0092157F" w:rsidRPr="007359D0" w:rsidRDefault="0092157F" w:rsidP="009534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9D0">
              <w:rPr>
                <w:rFonts w:ascii="Times New Roman" w:hAnsi="Times New Roman"/>
                <w:b/>
                <w:sz w:val="24"/>
                <w:szCs w:val="24"/>
              </w:rPr>
              <w:t>Выставочная деятельность, общественные, культурно-массовые, спортивные и другие мероприятия</w:t>
            </w: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shd w:val="clear" w:color="auto" w:fill="FFFFFF"/>
          </w:tcPr>
          <w:p w:rsidR="0092157F" w:rsidRPr="007359D0" w:rsidRDefault="0092157F" w:rsidP="0095341F">
            <w:pPr>
              <w:ind w:left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59D0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FFFFFF"/>
          </w:tcPr>
          <w:p w:rsidR="0092157F" w:rsidRPr="006E5928" w:rsidRDefault="0092157F" w:rsidP="0095341F">
            <w:pPr>
              <w:numPr>
                <w:ilvl w:val="12"/>
                <w:numId w:val="0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Проведение районного слета-соревнования «Школа безопасности»</w:t>
            </w:r>
          </w:p>
        </w:tc>
        <w:tc>
          <w:tcPr>
            <w:tcW w:w="1842" w:type="dxa"/>
            <w:shd w:val="clear" w:color="auto" w:fill="FFFFFF"/>
          </w:tcPr>
          <w:p w:rsidR="0092157F" w:rsidRPr="006E5928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92157F" w:rsidRPr="006E5928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Невельского МО</w:t>
            </w:r>
            <w:r w:rsidRPr="006E5928">
              <w:rPr>
                <w:rFonts w:ascii="Times New Roman" w:hAnsi="Times New Roman"/>
                <w:sz w:val="24"/>
                <w:szCs w:val="24"/>
              </w:rPr>
              <w:t>, НО ГОЧС</w:t>
            </w:r>
          </w:p>
        </w:tc>
        <w:tc>
          <w:tcPr>
            <w:tcW w:w="2410" w:type="dxa"/>
            <w:shd w:val="clear" w:color="auto" w:fill="FFFFFF"/>
          </w:tcPr>
          <w:p w:rsidR="0092157F" w:rsidRPr="006E5928" w:rsidRDefault="0092157F" w:rsidP="0095341F">
            <w:pPr>
              <w:numPr>
                <w:ilvl w:val="12"/>
                <w:numId w:val="0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 xml:space="preserve">Упр. образования, команды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417" w:type="dxa"/>
            <w:shd w:val="clear" w:color="auto" w:fill="FFFFFF"/>
          </w:tcPr>
          <w:p w:rsidR="0092157F" w:rsidRPr="00C9352F" w:rsidRDefault="0092157F" w:rsidP="0095341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2157F" w:rsidRPr="00C9352F" w:rsidTr="0095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shd w:val="clear" w:color="auto" w:fill="FFFFFF"/>
          </w:tcPr>
          <w:p w:rsidR="0092157F" w:rsidRPr="007359D0" w:rsidRDefault="0092157F" w:rsidP="0095341F">
            <w:pPr>
              <w:ind w:left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59D0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FFFFFF"/>
          </w:tcPr>
          <w:p w:rsidR="0092157F" w:rsidRPr="006E5928" w:rsidRDefault="0092157F" w:rsidP="0095341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928">
              <w:rPr>
                <w:rFonts w:ascii="Times New Roman" w:hAnsi="Times New Roman"/>
                <w:sz w:val="24"/>
                <w:szCs w:val="24"/>
              </w:rPr>
              <w:t>Проведение смотра-конкурса на лучшее содержание защитного сооружения</w:t>
            </w:r>
          </w:p>
        </w:tc>
        <w:tc>
          <w:tcPr>
            <w:tcW w:w="1842" w:type="dxa"/>
            <w:shd w:val="clear" w:color="auto" w:fill="FFFFFF"/>
          </w:tcPr>
          <w:p w:rsidR="0092157F" w:rsidRPr="006E5928" w:rsidRDefault="0092157F" w:rsidP="0095341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Невельского МО</w:t>
            </w:r>
            <w:r w:rsidRPr="006E5928">
              <w:rPr>
                <w:sz w:val="24"/>
                <w:szCs w:val="24"/>
              </w:rPr>
              <w:t>, НО ГОЧС, комиссия по проверке ЗС</w:t>
            </w:r>
          </w:p>
        </w:tc>
        <w:tc>
          <w:tcPr>
            <w:tcW w:w="2410" w:type="dxa"/>
            <w:shd w:val="clear" w:color="auto" w:fill="FFFFFF"/>
          </w:tcPr>
          <w:p w:rsidR="0092157F" w:rsidRPr="006E5928" w:rsidRDefault="0092157F" w:rsidP="0095341F">
            <w:pPr>
              <w:pStyle w:val="a4"/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4"/>
                <w:szCs w:val="24"/>
              </w:rPr>
            </w:pPr>
            <w:r w:rsidRPr="006E5928">
              <w:rPr>
                <w:sz w:val="24"/>
                <w:szCs w:val="24"/>
              </w:rPr>
              <w:t>Предприятия и организации, имеющие ЗС</w:t>
            </w:r>
          </w:p>
        </w:tc>
        <w:tc>
          <w:tcPr>
            <w:tcW w:w="1417" w:type="dxa"/>
            <w:shd w:val="clear" w:color="auto" w:fill="FFFFFF"/>
          </w:tcPr>
          <w:p w:rsidR="0092157F" w:rsidRPr="00C9352F" w:rsidRDefault="0092157F" w:rsidP="0095341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92157F" w:rsidRDefault="0092157F" w:rsidP="0092157F">
      <w:pPr>
        <w:pStyle w:val="a3"/>
        <w:rPr>
          <w:rFonts w:ascii="Times New Roman" w:hAnsi="Times New Roman"/>
          <w:color w:val="FF0000"/>
        </w:rPr>
      </w:pPr>
    </w:p>
    <w:p w:rsidR="0092157F" w:rsidRPr="00737EC3" w:rsidRDefault="0092157F" w:rsidP="0092157F">
      <w:pPr>
        <w:pStyle w:val="2"/>
        <w:ind w:hanging="30"/>
        <w:jc w:val="center"/>
        <w:rPr>
          <w:sz w:val="28"/>
          <w:szCs w:val="28"/>
        </w:rPr>
      </w:pPr>
      <w:r w:rsidRPr="00737EC3">
        <w:rPr>
          <w:sz w:val="28"/>
          <w:szCs w:val="28"/>
          <w:lang w:val="en-US"/>
        </w:rPr>
        <w:lastRenderedPageBreak/>
        <w:t>VI</w:t>
      </w:r>
      <w:r w:rsidRPr="00737EC3">
        <w:rPr>
          <w:sz w:val="28"/>
          <w:szCs w:val="28"/>
        </w:rPr>
        <w:t>. Финансирование мероприятий</w:t>
      </w:r>
    </w:p>
    <w:p w:rsidR="0092157F" w:rsidRPr="00D55479" w:rsidRDefault="0092157F" w:rsidP="0092157F">
      <w:pPr>
        <w:pStyle w:val="a6"/>
        <w:ind w:firstLine="567"/>
        <w:rPr>
          <w:color w:val="auto"/>
          <w:sz w:val="28"/>
          <w:szCs w:val="28"/>
        </w:rPr>
      </w:pPr>
      <w:r w:rsidRPr="00D55479">
        <w:rPr>
          <w:color w:val="auto"/>
          <w:sz w:val="28"/>
          <w:szCs w:val="28"/>
        </w:rPr>
        <w:t xml:space="preserve">Финансирование плановых мероприятий </w:t>
      </w:r>
      <w:r>
        <w:rPr>
          <w:color w:val="auto"/>
          <w:sz w:val="28"/>
          <w:szCs w:val="28"/>
        </w:rPr>
        <w:t xml:space="preserve">Невельского </w:t>
      </w:r>
      <w:r w:rsidRPr="00D55479">
        <w:rPr>
          <w:color w:val="auto"/>
          <w:sz w:val="28"/>
          <w:szCs w:val="28"/>
        </w:rPr>
        <w:t xml:space="preserve">муниципального звена областной территориальной подсистемы РСЧС, проводимых по планам и под руководством </w:t>
      </w:r>
      <w:r>
        <w:rPr>
          <w:color w:val="auto"/>
          <w:sz w:val="28"/>
          <w:szCs w:val="28"/>
        </w:rPr>
        <w:t>Г</w:t>
      </w:r>
      <w:r w:rsidRPr="00D55479">
        <w:rPr>
          <w:color w:val="auto"/>
          <w:sz w:val="28"/>
          <w:szCs w:val="28"/>
        </w:rPr>
        <w:t>лавы округа – председателя КЧС и ПБ осуществляется:</w:t>
      </w:r>
    </w:p>
    <w:p w:rsidR="0092157F" w:rsidRPr="00D55479" w:rsidRDefault="0092157F" w:rsidP="0092157F">
      <w:pPr>
        <w:pStyle w:val="a6"/>
        <w:numPr>
          <w:ilvl w:val="0"/>
          <w:numId w:val="1"/>
        </w:numPr>
        <w:tabs>
          <w:tab w:val="left" w:pos="0"/>
        </w:tabs>
        <w:ind w:left="0" w:firstLine="567"/>
        <w:rPr>
          <w:color w:val="auto"/>
          <w:sz w:val="28"/>
          <w:szCs w:val="28"/>
        </w:rPr>
      </w:pPr>
      <w:r w:rsidRPr="00D55479">
        <w:rPr>
          <w:color w:val="auto"/>
          <w:sz w:val="28"/>
          <w:szCs w:val="28"/>
        </w:rPr>
        <w:t>за счет средств резервов финансовых и материальных ресурсов органов местного самоуправления;</w:t>
      </w:r>
    </w:p>
    <w:p w:rsidR="0092157F" w:rsidRPr="00D55479" w:rsidRDefault="0092157F" w:rsidP="0092157F">
      <w:pPr>
        <w:pStyle w:val="a6"/>
        <w:numPr>
          <w:ilvl w:val="0"/>
          <w:numId w:val="1"/>
        </w:numPr>
        <w:tabs>
          <w:tab w:val="left" w:pos="0"/>
        </w:tabs>
        <w:ind w:left="0" w:firstLine="567"/>
        <w:rPr>
          <w:color w:val="auto"/>
          <w:sz w:val="28"/>
          <w:szCs w:val="28"/>
        </w:rPr>
      </w:pPr>
      <w:r w:rsidRPr="00D55479">
        <w:rPr>
          <w:color w:val="auto"/>
          <w:sz w:val="28"/>
          <w:szCs w:val="28"/>
        </w:rPr>
        <w:t>за счет средств объектов экономики, привлекаемых к этим мероприятиям.</w:t>
      </w:r>
    </w:p>
    <w:p w:rsidR="0092157F" w:rsidRPr="00E706A2" w:rsidRDefault="0092157F" w:rsidP="0092157F">
      <w:pPr>
        <w:pStyle w:val="a6"/>
        <w:tabs>
          <w:tab w:val="left" w:pos="0"/>
        </w:tabs>
        <w:ind w:left="567"/>
        <w:rPr>
          <w:color w:val="0070C0"/>
          <w:sz w:val="28"/>
          <w:szCs w:val="28"/>
        </w:rPr>
      </w:pPr>
    </w:p>
    <w:p w:rsidR="0092157F" w:rsidRPr="00737EC3" w:rsidRDefault="0092157F" w:rsidP="0092157F">
      <w:pPr>
        <w:pStyle w:val="a6"/>
        <w:ind w:firstLine="709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  <w:u w:val="single"/>
        </w:rPr>
        <w:t>Основание</w:t>
      </w:r>
      <w:r w:rsidRPr="00737EC3">
        <w:rPr>
          <w:color w:val="auto"/>
          <w:sz w:val="28"/>
          <w:szCs w:val="28"/>
        </w:rPr>
        <w:t xml:space="preserve">: </w:t>
      </w:r>
    </w:p>
    <w:p w:rsidR="0092157F" w:rsidRPr="00737EC3" w:rsidRDefault="0092157F" w:rsidP="0092157F">
      <w:pPr>
        <w:pStyle w:val="a6"/>
        <w:suppressAutoHyphens/>
        <w:ind w:firstLine="720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чрезвычайных ситуаций»;</w:t>
      </w:r>
    </w:p>
    <w:p w:rsidR="0092157F" w:rsidRPr="00737EC3" w:rsidRDefault="0092157F" w:rsidP="0092157F">
      <w:pPr>
        <w:pStyle w:val="a6"/>
        <w:suppressAutoHyphens/>
        <w:ind w:firstLine="720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</w:rPr>
        <w:t>Постановление Правительства РФ от 26.11.2007 № 804 «Об утверждении положения о гражданской обороне в Российской Федерации;</w:t>
      </w:r>
    </w:p>
    <w:p w:rsidR="0092157F" w:rsidRPr="00737EC3" w:rsidRDefault="0092157F" w:rsidP="0092157F">
      <w:pPr>
        <w:pStyle w:val="a6"/>
        <w:suppressAutoHyphens/>
        <w:ind w:firstLine="720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</w:rPr>
        <w:t>Закон Псковской области от 04.05.2008 № 762-оз «О защите населения и территорий от чрезвычайных ситуаций природного и техногенного характера»;</w:t>
      </w:r>
    </w:p>
    <w:p w:rsidR="0092157F" w:rsidRPr="00737EC3" w:rsidRDefault="0092157F" w:rsidP="0092157F">
      <w:pPr>
        <w:pStyle w:val="a6"/>
        <w:suppressAutoHyphens/>
        <w:ind w:firstLine="720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</w:rPr>
        <w:t>Постановление Правительства Псковской области от 05.09.2022 № 133 «О Псковской областной - территориальной подсистеме единой государственной системы предупреждения и ликвидации чрезвычайных ситуаций»;</w:t>
      </w:r>
    </w:p>
    <w:p w:rsidR="0092157F" w:rsidRPr="00737EC3" w:rsidRDefault="0092157F" w:rsidP="0092157F">
      <w:pPr>
        <w:pStyle w:val="a6"/>
        <w:suppressAutoHyphens/>
        <w:ind w:firstLine="720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</w:rPr>
        <w:t>Постановление Правительства Псковской области от 05.09.2022 № 134 «О спасательных службах Псковской области»;</w:t>
      </w:r>
    </w:p>
    <w:p w:rsidR="0092157F" w:rsidRDefault="0092157F" w:rsidP="0092157F">
      <w:pPr>
        <w:pStyle w:val="a6"/>
        <w:suppressAutoHyphens/>
        <w:ind w:firstLine="720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</w:rPr>
        <w:t xml:space="preserve">Постановление Администрации Псковской области от 30.01.2012 № 39 «Об утверждении положения о порядке </w:t>
      </w:r>
      <w:proofErr w:type="gramStart"/>
      <w:r w:rsidRPr="00737EC3">
        <w:rPr>
          <w:color w:val="auto"/>
          <w:sz w:val="28"/>
          <w:szCs w:val="28"/>
        </w:rPr>
        <w:t>расходования средств резервного фонда Администрации области</w:t>
      </w:r>
      <w:proofErr w:type="gramEnd"/>
      <w:r w:rsidRPr="00737EC3">
        <w:rPr>
          <w:color w:val="auto"/>
          <w:sz w:val="28"/>
          <w:szCs w:val="28"/>
        </w:rPr>
        <w:t xml:space="preserve"> по предупреждению и ликвидации чрезвычайных ситуаций и последствий стихийных бедствий».</w:t>
      </w:r>
    </w:p>
    <w:p w:rsidR="0095341F" w:rsidRPr="00737EC3" w:rsidRDefault="0095341F" w:rsidP="0092157F">
      <w:pPr>
        <w:pStyle w:val="a6"/>
        <w:suppressAutoHyphens/>
        <w:ind w:firstLine="720"/>
        <w:rPr>
          <w:color w:val="auto"/>
          <w:sz w:val="28"/>
          <w:szCs w:val="28"/>
        </w:rPr>
      </w:pPr>
      <w:r w:rsidRPr="00737EC3">
        <w:rPr>
          <w:color w:val="auto"/>
          <w:sz w:val="28"/>
          <w:szCs w:val="28"/>
        </w:rPr>
        <w:t xml:space="preserve">Постановление Администрации </w:t>
      </w:r>
      <w:r>
        <w:rPr>
          <w:color w:val="auto"/>
          <w:sz w:val="28"/>
          <w:szCs w:val="28"/>
        </w:rPr>
        <w:t>Невельского муниципального округа</w:t>
      </w:r>
      <w:r w:rsidRPr="00737EC3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0</w:t>
      </w:r>
      <w:r w:rsidR="000012D2">
        <w:rPr>
          <w:color w:val="auto"/>
          <w:sz w:val="28"/>
          <w:szCs w:val="28"/>
        </w:rPr>
        <w:t>9</w:t>
      </w:r>
      <w:r w:rsidRPr="00737EC3">
        <w:rPr>
          <w:color w:val="auto"/>
          <w:sz w:val="28"/>
          <w:szCs w:val="28"/>
        </w:rPr>
        <w:t>.</w:t>
      </w:r>
      <w:r w:rsidR="000012D2">
        <w:rPr>
          <w:color w:val="auto"/>
          <w:sz w:val="28"/>
          <w:szCs w:val="28"/>
        </w:rPr>
        <w:t>09</w:t>
      </w:r>
      <w:r w:rsidRPr="00737EC3">
        <w:rPr>
          <w:color w:val="auto"/>
          <w:sz w:val="28"/>
          <w:szCs w:val="28"/>
        </w:rPr>
        <w:t>.20</w:t>
      </w:r>
      <w:r>
        <w:rPr>
          <w:color w:val="auto"/>
          <w:sz w:val="28"/>
          <w:szCs w:val="28"/>
        </w:rPr>
        <w:t>24</w:t>
      </w:r>
      <w:r w:rsidRPr="00737EC3">
        <w:rPr>
          <w:color w:val="auto"/>
          <w:sz w:val="28"/>
          <w:szCs w:val="28"/>
        </w:rPr>
        <w:t xml:space="preserve"> № </w:t>
      </w:r>
      <w:r w:rsidR="000012D2">
        <w:rPr>
          <w:color w:val="auto"/>
          <w:sz w:val="28"/>
          <w:szCs w:val="28"/>
        </w:rPr>
        <w:t>841</w:t>
      </w:r>
      <w:r w:rsidRPr="00737EC3">
        <w:rPr>
          <w:color w:val="auto"/>
          <w:sz w:val="28"/>
          <w:szCs w:val="28"/>
        </w:rPr>
        <w:t xml:space="preserve"> «Об утверждении </w:t>
      </w:r>
      <w:r>
        <w:rPr>
          <w:color w:val="auto"/>
          <w:sz w:val="28"/>
          <w:szCs w:val="28"/>
        </w:rPr>
        <w:t>П</w:t>
      </w:r>
      <w:r w:rsidRPr="00737EC3">
        <w:rPr>
          <w:color w:val="auto"/>
          <w:sz w:val="28"/>
          <w:szCs w:val="28"/>
        </w:rPr>
        <w:t xml:space="preserve">оложения о порядке расходования средств резервного фонда Администрации </w:t>
      </w:r>
      <w:r>
        <w:rPr>
          <w:color w:val="auto"/>
          <w:sz w:val="28"/>
          <w:szCs w:val="28"/>
        </w:rPr>
        <w:t>Невельского муниципального округа</w:t>
      </w:r>
      <w:r w:rsidRPr="00737EC3">
        <w:rPr>
          <w:color w:val="auto"/>
          <w:sz w:val="28"/>
          <w:szCs w:val="28"/>
        </w:rPr>
        <w:t xml:space="preserve"> по предупреждению и ликвидации чрезвычайных ситуаций и последствий стихийных бедствий»</w:t>
      </w:r>
    </w:p>
    <w:p w:rsidR="0092157F" w:rsidRDefault="0092157F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57F" w:rsidRDefault="0092157F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57F" w:rsidRDefault="0092157F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57F" w:rsidRDefault="0092157F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57F" w:rsidRDefault="0092157F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57F" w:rsidRDefault="0092157F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83D" w:rsidRPr="00CC283D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83D">
        <w:rPr>
          <w:rFonts w:ascii="Times New Roman" w:hAnsi="Times New Roman"/>
          <w:b/>
          <w:sz w:val="28"/>
          <w:szCs w:val="28"/>
        </w:rPr>
        <w:lastRenderedPageBreak/>
        <w:t>Перечень принятых сокращений, используемых в Плане основных мероприятий Невельского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92157F">
        <w:rPr>
          <w:rFonts w:ascii="Times New Roman" w:hAnsi="Times New Roman"/>
          <w:b/>
          <w:sz w:val="28"/>
          <w:szCs w:val="28"/>
        </w:rPr>
        <w:t>6</w:t>
      </w:r>
      <w:r w:rsidRPr="00CC283D">
        <w:rPr>
          <w:rFonts w:ascii="Times New Roman" w:hAnsi="Times New Roman"/>
          <w:b/>
          <w:sz w:val="28"/>
          <w:szCs w:val="28"/>
        </w:rPr>
        <w:t xml:space="preserve"> год</w:t>
      </w:r>
      <w:r w:rsidRPr="00CC283D">
        <w:rPr>
          <w:rFonts w:ascii="Times New Roman" w:hAnsi="Times New Roman"/>
          <w:sz w:val="28"/>
          <w:szCs w:val="28"/>
        </w:rPr>
        <w:t>: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ЧС </w:t>
      </w:r>
      <w:r>
        <w:rPr>
          <w:rFonts w:ascii="Times New Roman" w:hAnsi="Times New Roman"/>
          <w:sz w:val="28"/>
          <w:szCs w:val="28"/>
        </w:rPr>
        <w:t>–</w:t>
      </w:r>
      <w:r w:rsidRPr="00564D7F">
        <w:rPr>
          <w:rFonts w:ascii="Times New Roman" w:hAnsi="Times New Roman"/>
          <w:sz w:val="28"/>
          <w:szCs w:val="28"/>
        </w:rPr>
        <w:t xml:space="preserve"> чрезвычайная ситуация;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–</w:t>
      </w:r>
      <w:r w:rsidRPr="00564D7F">
        <w:rPr>
          <w:rFonts w:ascii="Times New Roman" w:hAnsi="Times New Roman"/>
          <w:sz w:val="28"/>
          <w:szCs w:val="28"/>
        </w:rPr>
        <w:t xml:space="preserve"> гражданская оборона;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МЧС России </w:t>
      </w:r>
      <w:r>
        <w:rPr>
          <w:rFonts w:ascii="Times New Roman" w:hAnsi="Times New Roman"/>
          <w:sz w:val="28"/>
          <w:szCs w:val="28"/>
        </w:rPr>
        <w:t>–</w:t>
      </w:r>
      <w:r w:rsidRPr="00564D7F">
        <w:rPr>
          <w:rFonts w:ascii="Times New Roman" w:hAnsi="Times New Roman"/>
          <w:sz w:val="28"/>
          <w:szCs w:val="28"/>
        </w:rPr>
        <w:t xml:space="preserve"> Министерство Российской Федерации по делам гражданской обороны, чрез</w:t>
      </w:r>
      <w:r>
        <w:rPr>
          <w:rFonts w:ascii="Times New Roman" w:hAnsi="Times New Roman"/>
          <w:sz w:val="28"/>
          <w:szCs w:val="28"/>
        </w:rPr>
        <w:t>вычайным ситуациям и</w:t>
      </w:r>
      <w:r>
        <w:rPr>
          <w:rFonts w:ascii="Times New Roman" w:hAnsi="Times New Roman"/>
          <w:sz w:val="28"/>
          <w:szCs w:val="28"/>
        </w:rPr>
        <w:br/>
      </w:r>
      <w:r w:rsidRPr="00564D7F">
        <w:rPr>
          <w:rFonts w:ascii="Times New Roman" w:hAnsi="Times New Roman"/>
          <w:sz w:val="28"/>
          <w:szCs w:val="28"/>
        </w:rPr>
        <w:t>ликвидации последствий стихийных бедствий;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СЗФО – Северо-Западный федеральный округ;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КЧС и ПБ области – комиссия Администрации области по предупреждению и ликвидации чрезвычайных ситуаций, обеспечению пожарной безопасности;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КЧС и ПБ МО – комиссия по предупреждению и ликвидации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обеспечению пожарной</w:t>
      </w:r>
      <w:r>
        <w:rPr>
          <w:rFonts w:ascii="Times New Roman" w:hAnsi="Times New Roman"/>
          <w:sz w:val="28"/>
          <w:szCs w:val="28"/>
        </w:rPr>
        <w:br/>
      </w:r>
      <w:r w:rsidRPr="00564D7F">
        <w:rPr>
          <w:rFonts w:ascii="Times New Roman" w:hAnsi="Times New Roman"/>
          <w:sz w:val="28"/>
          <w:szCs w:val="28"/>
        </w:rPr>
        <w:t xml:space="preserve">безопасности </w:t>
      </w:r>
      <w:r>
        <w:rPr>
          <w:rFonts w:ascii="Times New Roman" w:hAnsi="Times New Roman"/>
          <w:sz w:val="28"/>
          <w:szCs w:val="28"/>
        </w:rPr>
        <w:t xml:space="preserve">Невельского </w:t>
      </w:r>
      <w:r w:rsidRPr="00564D7F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564D7F">
        <w:rPr>
          <w:rFonts w:ascii="Times New Roman" w:hAnsi="Times New Roman"/>
          <w:sz w:val="28"/>
          <w:szCs w:val="28"/>
        </w:rPr>
        <w:t>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ГУ МЧС России по Псковской области – Главное управление Министерства Российской Федерации по делам </w:t>
      </w:r>
      <w:r>
        <w:rPr>
          <w:rFonts w:ascii="Times New Roman" w:hAnsi="Times New Roman"/>
          <w:sz w:val="28"/>
          <w:szCs w:val="28"/>
        </w:rPr>
        <w:br/>
      </w:r>
      <w:r w:rsidRPr="00564D7F">
        <w:rPr>
          <w:rFonts w:ascii="Times New Roman" w:hAnsi="Times New Roman"/>
          <w:sz w:val="28"/>
          <w:szCs w:val="28"/>
        </w:rPr>
        <w:t>гражданской обороны, чрезвычайным ситуациям и ликвидации последствий стихийных бедствий по Псковской области;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ЦУКС ГУ МЧС России по Псковской области» </w:t>
      </w:r>
      <w:r>
        <w:rPr>
          <w:rFonts w:ascii="Times New Roman" w:hAnsi="Times New Roman"/>
          <w:sz w:val="28"/>
          <w:szCs w:val="28"/>
        </w:rPr>
        <w:t>–</w:t>
      </w:r>
      <w:r w:rsidRPr="00564D7F">
        <w:rPr>
          <w:rFonts w:ascii="Times New Roman" w:hAnsi="Times New Roman"/>
          <w:sz w:val="28"/>
          <w:szCs w:val="28"/>
        </w:rPr>
        <w:t xml:space="preserve"> Центр управления в кризисных ситуациях Главного управления МЧС России по Псковской области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ГКУ ПО «Управление ОД в ЧС» - государственное учреждение Псковской области «Управление обеспечения </w:t>
      </w:r>
      <w:r>
        <w:rPr>
          <w:rFonts w:ascii="Times New Roman" w:hAnsi="Times New Roman"/>
          <w:sz w:val="28"/>
          <w:szCs w:val="28"/>
        </w:rPr>
        <w:br/>
      </w:r>
      <w:r w:rsidRPr="00564D7F">
        <w:rPr>
          <w:rFonts w:ascii="Times New Roman" w:hAnsi="Times New Roman"/>
          <w:sz w:val="28"/>
          <w:szCs w:val="28"/>
        </w:rPr>
        <w:t>деятельности в чрезвычайных ситуациях»;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АСС области – аварийно-спасательная служба Псковской области;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ЕДДС МО – Единая дежурно-диспетчерская служба муниципального образования;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РСЧС – Псковская областная - территориальная подсистема Единой государственной системы предупреждения и ликвидации чрезвычайных ситуаций;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УСП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  <w:r w:rsidRPr="00564D7F">
        <w:rPr>
          <w:rFonts w:ascii="Times New Roman" w:hAnsi="Times New Roman"/>
          <w:sz w:val="28"/>
          <w:szCs w:val="28"/>
        </w:rPr>
        <w:t xml:space="preserve">области – Управление специальных программ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564D7F">
        <w:rPr>
          <w:rFonts w:ascii="Times New Roman" w:hAnsi="Times New Roman"/>
          <w:sz w:val="28"/>
          <w:szCs w:val="28"/>
        </w:rPr>
        <w:t xml:space="preserve"> Псковской области;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ОД РАСЦО – оперативный дежурный региональной автоматизированной системы централизованного оповещения;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ГБОУ ДПО ПО «УМЦ по ГОЧС и ПБ Псковской области» </w:t>
      </w:r>
      <w:r>
        <w:rPr>
          <w:rFonts w:ascii="Times New Roman" w:hAnsi="Times New Roman"/>
          <w:sz w:val="28"/>
          <w:szCs w:val="28"/>
        </w:rPr>
        <w:t>–</w:t>
      </w:r>
      <w:r w:rsidRPr="00564D7F">
        <w:rPr>
          <w:rFonts w:ascii="Times New Roman" w:hAnsi="Times New Roman"/>
          <w:sz w:val="28"/>
          <w:szCs w:val="28"/>
        </w:rPr>
        <w:t xml:space="preserve"> государственное бюджетное образовательное учреждение дополнительного профессионального образования Псковской области «Учебно-методический центр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гражданской</w:t>
      </w:r>
      <w:r>
        <w:rPr>
          <w:rFonts w:ascii="Times New Roman" w:hAnsi="Times New Roman"/>
          <w:sz w:val="28"/>
          <w:szCs w:val="28"/>
        </w:rPr>
        <w:br/>
      </w:r>
      <w:r w:rsidRPr="00564D7F">
        <w:rPr>
          <w:rFonts w:ascii="Times New Roman" w:hAnsi="Times New Roman"/>
          <w:sz w:val="28"/>
          <w:szCs w:val="28"/>
        </w:rPr>
        <w:t>обороне, чрезвычайным ситуациям и пожарной безопасности Псковской области»;</w:t>
      </w:r>
    </w:p>
    <w:p w:rsidR="00CC283D" w:rsidRPr="00564D7F" w:rsidRDefault="00CC283D" w:rsidP="00CC283D">
      <w:pPr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Эвакокомиссия </w:t>
      </w:r>
      <w:r>
        <w:rPr>
          <w:rFonts w:ascii="Times New Roman" w:hAnsi="Times New Roman"/>
          <w:sz w:val="28"/>
          <w:szCs w:val="28"/>
        </w:rPr>
        <w:t>–</w:t>
      </w:r>
      <w:r w:rsidRPr="00564D7F">
        <w:rPr>
          <w:rFonts w:ascii="Times New Roman" w:hAnsi="Times New Roman"/>
          <w:sz w:val="28"/>
          <w:szCs w:val="28"/>
        </w:rPr>
        <w:t xml:space="preserve"> эвакуационная комиссия;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КТО – контртеррористическая операция;</w:t>
      </w:r>
    </w:p>
    <w:p w:rsidR="00CC283D" w:rsidRPr="00564D7F" w:rsidRDefault="00CC283D" w:rsidP="00CC283D">
      <w:pPr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АХОВ – разлив аварийно химически опасных веществ;</w:t>
      </w:r>
    </w:p>
    <w:p w:rsidR="00CC283D" w:rsidRPr="00564D7F" w:rsidRDefault="00CC283D" w:rsidP="00CC28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 xml:space="preserve">ПСО АСС области – поисково-спасательный отряд </w:t>
      </w:r>
      <w:r>
        <w:rPr>
          <w:rFonts w:ascii="Times New Roman" w:hAnsi="Times New Roman"/>
          <w:sz w:val="28"/>
          <w:szCs w:val="28"/>
        </w:rPr>
        <w:t>а</w:t>
      </w:r>
      <w:r w:rsidRPr="00564D7F">
        <w:rPr>
          <w:rFonts w:ascii="Times New Roman" w:hAnsi="Times New Roman"/>
          <w:sz w:val="28"/>
          <w:szCs w:val="28"/>
        </w:rPr>
        <w:t>варийно-спасательной службы области;</w:t>
      </w:r>
    </w:p>
    <w:p w:rsidR="00CC283D" w:rsidRPr="00564D7F" w:rsidRDefault="00CC283D" w:rsidP="00CC283D">
      <w:pPr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4D7F">
        <w:rPr>
          <w:rFonts w:ascii="Times New Roman" w:hAnsi="Times New Roman"/>
          <w:bCs/>
          <w:sz w:val="28"/>
          <w:szCs w:val="28"/>
        </w:rPr>
        <w:t xml:space="preserve">НАСФ </w:t>
      </w:r>
      <w:r>
        <w:rPr>
          <w:rFonts w:ascii="Times New Roman" w:hAnsi="Times New Roman"/>
          <w:bCs/>
          <w:sz w:val="28"/>
          <w:szCs w:val="28"/>
        </w:rPr>
        <w:t>–</w:t>
      </w:r>
      <w:r w:rsidRPr="00564D7F">
        <w:rPr>
          <w:rFonts w:ascii="Times New Roman" w:hAnsi="Times New Roman"/>
          <w:bCs/>
          <w:sz w:val="28"/>
          <w:szCs w:val="28"/>
        </w:rPr>
        <w:t xml:space="preserve"> нештатные аварийно-спасательные формирования;</w:t>
      </w:r>
    </w:p>
    <w:p w:rsidR="00CC283D" w:rsidRPr="00564D7F" w:rsidRDefault="003651E0" w:rsidP="00CC283D">
      <w:pPr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ОБЗР</w:t>
      </w:r>
      <w:r w:rsidR="00CC283D" w:rsidRPr="00564D7F">
        <w:rPr>
          <w:rFonts w:ascii="Times New Roman" w:hAnsi="Times New Roman"/>
          <w:bCs/>
          <w:sz w:val="28"/>
          <w:szCs w:val="28"/>
        </w:rPr>
        <w:t xml:space="preserve"> </w:t>
      </w:r>
      <w:r w:rsidR="00CC283D">
        <w:rPr>
          <w:rFonts w:ascii="Times New Roman" w:hAnsi="Times New Roman"/>
          <w:bCs/>
          <w:sz w:val="28"/>
          <w:szCs w:val="28"/>
        </w:rPr>
        <w:t>–</w:t>
      </w:r>
      <w:r w:rsidR="00CC283D" w:rsidRPr="00564D7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="00CC283D" w:rsidRPr="00564D7F">
        <w:rPr>
          <w:rFonts w:ascii="Times New Roman" w:hAnsi="Times New Roman"/>
          <w:bCs/>
          <w:sz w:val="28"/>
          <w:szCs w:val="28"/>
        </w:rPr>
        <w:t xml:space="preserve">сновы </w:t>
      </w:r>
      <w:r>
        <w:rPr>
          <w:rFonts w:ascii="Times New Roman" w:hAnsi="Times New Roman"/>
          <w:bCs/>
          <w:sz w:val="28"/>
          <w:szCs w:val="28"/>
        </w:rPr>
        <w:t>Б</w:t>
      </w:r>
      <w:r w:rsidR="00CC283D" w:rsidRPr="00564D7F">
        <w:rPr>
          <w:rFonts w:ascii="Times New Roman" w:hAnsi="Times New Roman"/>
          <w:bCs/>
          <w:sz w:val="28"/>
          <w:szCs w:val="28"/>
        </w:rPr>
        <w:t xml:space="preserve">езопасности </w:t>
      </w:r>
      <w:r>
        <w:rPr>
          <w:rFonts w:ascii="Times New Roman" w:hAnsi="Times New Roman"/>
          <w:bCs/>
          <w:sz w:val="28"/>
          <w:szCs w:val="28"/>
        </w:rPr>
        <w:t>и Защиты Родины</w:t>
      </w:r>
      <w:r w:rsidR="00CC283D" w:rsidRPr="00564D7F">
        <w:rPr>
          <w:rFonts w:ascii="Times New Roman" w:hAnsi="Times New Roman"/>
          <w:bCs/>
          <w:sz w:val="28"/>
          <w:szCs w:val="28"/>
        </w:rPr>
        <w:t>;</w:t>
      </w:r>
    </w:p>
    <w:p w:rsidR="00CC283D" w:rsidRPr="00564D7F" w:rsidRDefault="00CC283D" w:rsidP="00CC283D">
      <w:pPr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7F">
        <w:rPr>
          <w:rFonts w:ascii="Times New Roman" w:hAnsi="Times New Roman"/>
          <w:bCs/>
          <w:sz w:val="28"/>
          <w:szCs w:val="28"/>
        </w:rPr>
        <w:t xml:space="preserve">РАСЦО </w:t>
      </w:r>
      <w:r>
        <w:rPr>
          <w:rFonts w:ascii="Times New Roman" w:hAnsi="Times New Roman"/>
          <w:bCs/>
          <w:sz w:val="28"/>
          <w:szCs w:val="28"/>
        </w:rPr>
        <w:t>–</w:t>
      </w:r>
      <w:r w:rsidRPr="00564D7F">
        <w:rPr>
          <w:rFonts w:ascii="Times New Roman" w:hAnsi="Times New Roman"/>
          <w:bCs/>
          <w:sz w:val="28"/>
          <w:szCs w:val="28"/>
        </w:rPr>
        <w:t xml:space="preserve"> р</w:t>
      </w:r>
      <w:r w:rsidRPr="00564D7F">
        <w:rPr>
          <w:rFonts w:ascii="Times New Roman" w:hAnsi="Times New Roman"/>
          <w:sz w:val="28"/>
          <w:szCs w:val="28"/>
        </w:rPr>
        <w:t>егиональная автоматизированная система централизованного оповещения;</w:t>
      </w:r>
    </w:p>
    <w:p w:rsidR="00CC283D" w:rsidRPr="00564D7F" w:rsidRDefault="00CC283D" w:rsidP="00CC283D">
      <w:pPr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4D7F">
        <w:rPr>
          <w:rFonts w:ascii="Times New Roman" w:hAnsi="Times New Roman"/>
          <w:sz w:val="28"/>
          <w:szCs w:val="28"/>
        </w:rPr>
        <w:t>ПДО – постоянно-действующий орган управления в области ГО</w:t>
      </w:r>
    </w:p>
    <w:p w:rsidR="00CC283D" w:rsidRPr="00D3121A" w:rsidRDefault="00CC283D" w:rsidP="00CC283D">
      <w:pPr>
        <w:pStyle w:val="a4"/>
        <w:tabs>
          <w:tab w:val="clear" w:pos="4153"/>
          <w:tab w:val="clear" w:pos="8306"/>
        </w:tabs>
        <w:ind w:right="2806"/>
        <w:rPr>
          <w:sz w:val="24"/>
          <w:szCs w:val="24"/>
        </w:rPr>
      </w:pPr>
    </w:p>
    <w:p w:rsidR="001D05D6" w:rsidRPr="001D05D6" w:rsidRDefault="001D05D6" w:rsidP="001D05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05D6" w:rsidRPr="001D05D6" w:rsidSect="001D05D6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3E5A39"/>
    <w:multiLevelType w:val="singleLevel"/>
    <w:tmpl w:val="F3C2E554"/>
    <w:lvl w:ilvl="0">
      <w:numFmt w:val="decimal"/>
      <w:lvlText w:val="%1"/>
      <w:legacy w:legacy="1" w:legacySpace="0" w:legacyIndent="0"/>
      <w:lvlJc w:val="left"/>
    </w:lvl>
  </w:abstractNum>
  <w:abstractNum w:abstractNumId="2">
    <w:nsid w:val="212A056C"/>
    <w:multiLevelType w:val="singleLevel"/>
    <w:tmpl w:val="76668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">
    <w:nsid w:val="31EC5FA0"/>
    <w:multiLevelType w:val="hybridMultilevel"/>
    <w:tmpl w:val="1144A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82C95"/>
    <w:multiLevelType w:val="singleLevel"/>
    <w:tmpl w:val="F3C2E554"/>
    <w:lvl w:ilvl="0">
      <w:numFmt w:val="decimal"/>
      <w:lvlText w:val="%1"/>
      <w:legacy w:legacy="1" w:legacySpace="0" w:legacyIndent="0"/>
      <w:lvlJc w:val="left"/>
    </w:lvl>
  </w:abstractNum>
  <w:abstractNum w:abstractNumId="5">
    <w:nsid w:val="423F208E"/>
    <w:multiLevelType w:val="singleLevel"/>
    <w:tmpl w:val="F3C2E554"/>
    <w:lvl w:ilvl="0">
      <w:numFmt w:val="decimal"/>
      <w:lvlText w:val="%1"/>
      <w:legacy w:legacy="1" w:legacySpace="0" w:legacyIndent="0"/>
      <w:lvlJc w:val="left"/>
    </w:lvl>
  </w:abstractNum>
  <w:abstractNum w:abstractNumId="6">
    <w:nsid w:val="44C046AD"/>
    <w:multiLevelType w:val="singleLevel"/>
    <w:tmpl w:val="74A204D0"/>
    <w:lvl w:ilvl="0">
      <w:numFmt w:val="decimal"/>
      <w:lvlText w:val="%1"/>
      <w:legacy w:legacy="1" w:legacySpace="0" w:legacyIndent="0"/>
      <w:lvlJc w:val="left"/>
    </w:lvl>
  </w:abstractNum>
  <w:abstractNum w:abstractNumId="7">
    <w:nsid w:val="640436B3"/>
    <w:multiLevelType w:val="singleLevel"/>
    <w:tmpl w:val="F3C2E554"/>
    <w:lvl w:ilvl="0">
      <w:numFmt w:val="decimal"/>
      <w:lvlText w:val="%1"/>
      <w:legacy w:legacy="1" w:legacySpace="0" w:legacyIndent="0"/>
      <w:lvlJc w:val="left"/>
    </w:lvl>
  </w:abstractNum>
  <w:num w:numId="1">
    <w:abstractNumId w:val="0"/>
    <w:lvlOverride w:ilvl="0">
      <w:lvl w:ilvl="0">
        <w:start w:val="2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1D05D6"/>
    <w:rsid w:val="000012D2"/>
    <w:rsid w:val="000C1C9C"/>
    <w:rsid w:val="000C252B"/>
    <w:rsid w:val="001671A0"/>
    <w:rsid w:val="001D05D6"/>
    <w:rsid w:val="00266878"/>
    <w:rsid w:val="002C6509"/>
    <w:rsid w:val="00321E01"/>
    <w:rsid w:val="00341D15"/>
    <w:rsid w:val="003651E0"/>
    <w:rsid w:val="00425FCF"/>
    <w:rsid w:val="00432A7E"/>
    <w:rsid w:val="004468A4"/>
    <w:rsid w:val="004D2E2E"/>
    <w:rsid w:val="00520084"/>
    <w:rsid w:val="005624A2"/>
    <w:rsid w:val="0092157F"/>
    <w:rsid w:val="0095341F"/>
    <w:rsid w:val="00982863"/>
    <w:rsid w:val="009C4CDB"/>
    <w:rsid w:val="009E6814"/>
    <w:rsid w:val="00A73432"/>
    <w:rsid w:val="00AF2DF8"/>
    <w:rsid w:val="00CC283D"/>
    <w:rsid w:val="00E273A9"/>
    <w:rsid w:val="00F1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D6"/>
    <w:pPr>
      <w:spacing w:after="0" w:line="240" w:lineRule="auto"/>
    </w:pPr>
    <w:rPr>
      <w:rFonts w:ascii="Baltica" w:eastAsia="Times New Roman" w:hAnsi="Baltic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5D6"/>
    <w:pPr>
      <w:keepNext/>
      <w:ind w:firstLine="1168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qFormat/>
    <w:rsid w:val="001D05D6"/>
    <w:pPr>
      <w:keepNext/>
      <w:ind w:firstLine="2444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1D05D6"/>
    <w:pPr>
      <w:keepNext/>
      <w:ind w:firstLine="4404"/>
      <w:jc w:val="both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qFormat/>
    <w:rsid w:val="001D05D6"/>
    <w:pPr>
      <w:keepNext/>
      <w:jc w:val="center"/>
      <w:outlineLvl w:val="3"/>
    </w:pPr>
    <w:rPr>
      <w:rFonts w:ascii="Times New Roman" w:hAnsi="Times New Roman"/>
      <w:b/>
      <w:sz w:val="24"/>
      <w:u w:val="single"/>
    </w:rPr>
  </w:style>
  <w:style w:type="paragraph" w:styleId="5">
    <w:name w:val="heading 5"/>
    <w:basedOn w:val="a"/>
    <w:next w:val="a"/>
    <w:link w:val="50"/>
    <w:qFormat/>
    <w:rsid w:val="001D05D6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0"/>
    <w:qFormat/>
    <w:rsid w:val="001D05D6"/>
    <w:pPr>
      <w:keepNext/>
      <w:ind w:firstLine="1701"/>
      <w:jc w:val="both"/>
      <w:outlineLvl w:val="5"/>
    </w:pPr>
    <w:rPr>
      <w:rFonts w:ascii="Times New Roman" w:hAnsi="Times New Roman"/>
      <w:b/>
      <w:sz w:val="24"/>
      <w:u w:val="single"/>
    </w:rPr>
  </w:style>
  <w:style w:type="paragraph" w:styleId="7">
    <w:name w:val="heading 7"/>
    <w:basedOn w:val="a"/>
    <w:next w:val="a"/>
    <w:link w:val="70"/>
    <w:qFormat/>
    <w:rsid w:val="001D05D6"/>
    <w:pPr>
      <w:keepNext/>
      <w:ind w:firstLine="2444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qFormat/>
    <w:rsid w:val="001D05D6"/>
    <w:pPr>
      <w:keepNext/>
      <w:ind w:firstLine="1593"/>
      <w:jc w:val="both"/>
      <w:outlineLvl w:val="7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qFormat/>
    <w:rsid w:val="001D05D6"/>
    <w:pPr>
      <w:keepNext/>
      <w:ind w:firstLine="1168"/>
      <w:jc w:val="both"/>
      <w:outlineLvl w:val="8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5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05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0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D05D6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1D05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05D6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D0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D0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D05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1D05D6"/>
    <w:pPr>
      <w:spacing w:after="0" w:line="240" w:lineRule="auto"/>
    </w:pPr>
  </w:style>
  <w:style w:type="paragraph" w:customStyle="1" w:styleId="21">
    <w:name w:val="Основной текст 21"/>
    <w:basedOn w:val="a"/>
    <w:rsid w:val="001D05D6"/>
    <w:pPr>
      <w:ind w:firstLine="3270"/>
      <w:jc w:val="both"/>
    </w:pPr>
    <w:rPr>
      <w:rFonts w:ascii="Times New Roman" w:hAnsi="Times New Roman"/>
      <w:b/>
      <w:sz w:val="24"/>
    </w:rPr>
  </w:style>
  <w:style w:type="paragraph" w:customStyle="1" w:styleId="210">
    <w:name w:val="Основной текст с отступом 21"/>
    <w:basedOn w:val="a"/>
    <w:rsid w:val="001D05D6"/>
    <w:pPr>
      <w:ind w:firstLine="851"/>
      <w:jc w:val="both"/>
    </w:pPr>
    <w:rPr>
      <w:rFonts w:ascii="Times New Roman" w:hAnsi="Times New Roman"/>
      <w:sz w:val="24"/>
    </w:rPr>
  </w:style>
  <w:style w:type="paragraph" w:customStyle="1" w:styleId="BodyText22">
    <w:name w:val="Body Text 22"/>
    <w:basedOn w:val="a"/>
    <w:rsid w:val="001D05D6"/>
    <w:rPr>
      <w:rFonts w:ascii="Times New Roman" w:hAnsi="Times New Roman"/>
      <w:color w:val="000000"/>
    </w:rPr>
  </w:style>
  <w:style w:type="paragraph" w:customStyle="1" w:styleId="31">
    <w:name w:val="Основной текст с отступом 31"/>
    <w:basedOn w:val="a"/>
    <w:rsid w:val="001D05D6"/>
    <w:pPr>
      <w:ind w:firstLine="709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rsid w:val="001D05D6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D05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D05D6"/>
    <w:pPr>
      <w:jc w:val="both"/>
    </w:pPr>
    <w:rPr>
      <w:rFonts w:ascii="Times New Roman" w:hAnsi="Times New Roman"/>
      <w:color w:val="000000"/>
    </w:rPr>
  </w:style>
  <w:style w:type="paragraph" w:styleId="a6">
    <w:name w:val="Body Text"/>
    <w:basedOn w:val="a"/>
    <w:link w:val="a7"/>
    <w:rsid w:val="001D05D6"/>
    <w:pPr>
      <w:jc w:val="both"/>
    </w:pPr>
    <w:rPr>
      <w:rFonts w:ascii="Times New Roman" w:hAnsi="Times New Roman"/>
      <w:color w:val="000000"/>
      <w:sz w:val="24"/>
    </w:rPr>
  </w:style>
  <w:style w:type="character" w:customStyle="1" w:styleId="a7">
    <w:name w:val="Основной текст Знак"/>
    <w:basedOn w:val="a0"/>
    <w:link w:val="a6"/>
    <w:rsid w:val="001D05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Цитата1"/>
    <w:basedOn w:val="a"/>
    <w:rsid w:val="001D05D6"/>
    <w:pPr>
      <w:ind w:left="284" w:right="246" w:firstLine="425"/>
    </w:pPr>
    <w:rPr>
      <w:rFonts w:ascii="Times New Roman" w:hAnsi="Times New Roman"/>
      <w:b/>
      <w:sz w:val="24"/>
    </w:rPr>
  </w:style>
  <w:style w:type="character" w:styleId="a8">
    <w:name w:val="page number"/>
    <w:basedOn w:val="a0"/>
    <w:rsid w:val="001D05D6"/>
  </w:style>
  <w:style w:type="paragraph" w:customStyle="1" w:styleId="61">
    <w:name w:val="çàãîëîâîê 6"/>
    <w:basedOn w:val="a"/>
    <w:next w:val="a"/>
    <w:rsid w:val="001D05D6"/>
    <w:pPr>
      <w:keepNext/>
      <w:ind w:firstLine="1701"/>
      <w:jc w:val="both"/>
    </w:pPr>
    <w:rPr>
      <w:rFonts w:ascii="Times New Roman" w:hAnsi="Times New Roman"/>
      <w:b/>
      <w:sz w:val="24"/>
      <w:u w:val="single"/>
    </w:rPr>
  </w:style>
  <w:style w:type="paragraph" w:customStyle="1" w:styleId="22">
    <w:name w:val="çàãîëîâîê 2"/>
    <w:basedOn w:val="a"/>
    <w:next w:val="a"/>
    <w:rsid w:val="001D05D6"/>
    <w:pPr>
      <w:keepNext/>
      <w:ind w:firstLine="2444"/>
    </w:pPr>
    <w:rPr>
      <w:rFonts w:ascii="Times New Roman" w:hAnsi="Times New Roman"/>
      <w:b/>
      <w:sz w:val="24"/>
    </w:rPr>
  </w:style>
  <w:style w:type="paragraph" w:customStyle="1" w:styleId="32">
    <w:name w:val="çàãîëîâîê 3"/>
    <w:basedOn w:val="a"/>
    <w:next w:val="a"/>
    <w:rsid w:val="001D05D6"/>
    <w:pPr>
      <w:keepNext/>
      <w:ind w:firstLine="4404"/>
      <w:jc w:val="both"/>
    </w:pPr>
    <w:rPr>
      <w:rFonts w:ascii="Times New Roman" w:hAnsi="Times New Roman"/>
      <w:sz w:val="24"/>
    </w:rPr>
  </w:style>
  <w:style w:type="paragraph" w:customStyle="1" w:styleId="211">
    <w:name w:val="Îñíîâíîé òåêñò 21"/>
    <w:basedOn w:val="a"/>
    <w:rsid w:val="001D05D6"/>
    <w:rPr>
      <w:rFonts w:ascii="Times New Roman" w:hAnsi="Times New Roman"/>
      <w:color w:val="000000"/>
    </w:rPr>
  </w:style>
  <w:style w:type="character" w:customStyle="1" w:styleId="a9">
    <w:name w:val="Схема документа Знак"/>
    <w:basedOn w:val="a0"/>
    <w:link w:val="aa"/>
    <w:semiHidden/>
    <w:rsid w:val="001D05D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1D05D6"/>
    <w:pPr>
      <w:shd w:val="clear" w:color="auto" w:fill="000080"/>
    </w:pPr>
    <w:rPr>
      <w:rFonts w:ascii="Tahoma" w:hAnsi="Tahoma"/>
    </w:rPr>
  </w:style>
  <w:style w:type="paragraph" w:styleId="ab">
    <w:name w:val="footer"/>
    <w:basedOn w:val="a"/>
    <w:link w:val="ac"/>
    <w:rsid w:val="001D05D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1D05D6"/>
    <w:rPr>
      <w:rFonts w:ascii="Baltica" w:eastAsia="Times New Roman" w:hAnsi="Baltica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D05D6"/>
    <w:pPr>
      <w:tabs>
        <w:tab w:val="left" w:pos="360"/>
      </w:tabs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0"/>
    <w:link w:val="23"/>
    <w:rsid w:val="001D05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1D05D6"/>
    <w:pPr>
      <w:tabs>
        <w:tab w:val="left" w:pos="360"/>
      </w:tabs>
    </w:pPr>
    <w:rPr>
      <w:rFonts w:ascii="Times New Roman" w:hAnsi="Times New Roman"/>
      <w:sz w:val="24"/>
    </w:rPr>
  </w:style>
  <w:style w:type="character" w:customStyle="1" w:styleId="34">
    <w:name w:val="Основной текст 3 Знак"/>
    <w:basedOn w:val="a0"/>
    <w:link w:val="33"/>
    <w:rsid w:val="001D05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1D05D6"/>
    <w:pPr>
      <w:jc w:val="center"/>
    </w:pPr>
    <w:rPr>
      <w:rFonts w:ascii="Times New Roman" w:hAnsi="Times New Roman"/>
      <w:b/>
      <w:sz w:val="28"/>
    </w:rPr>
  </w:style>
  <w:style w:type="character" w:customStyle="1" w:styleId="ae">
    <w:name w:val="Название Знак"/>
    <w:basedOn w:val="a0"/>
    <w:link w:val="ad"/>
    <w:rsid w:val="001D05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1D05D6"/>
    <w:pPr>
      <w:jc w:val="both"/>
    </w:pPr>
    <w:rPr>
      <w:sz w:val="28"/>
    </w:rPr>
  </w:style>
  <w:style w:type="character" w:customStyle="1" w:styleId="af0">
    <w:name w:val="Подзаголовок Знак"/>
    <w:basedOn w:val="a0"/>
    <w:link w:val="af"/>
    <w:rsid w:val="001D05D6"/>
    <w:rPr>
      <w:rFonts w:ascii="Baltica" w:eastAsia="Times New Roman" w:hAnsi="Baltica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1D05D6"/>
    <w:pPr>
      <w:ind w:firstLine="3270"/>
      <w:jc w:val="both"/>
    </w:pPr>
    <w:rPr>
      <w:rFonts w:ascii="Times New Roman" w:hAnsi="Times New Roman"/>
      <w:b/>
      <w:sz w:val="24"/>
    </w:rPr>
  </w:style>
  <w:style w:type="character" w:customStyle="1" w:styleId="af2">
    <w:name w:val="Основной текст с отступом Знак"/>
    <w:basedOn w:val="a0"/>
    <w:link w:val="af1"/>
    <w:rsid w:val="001D05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Body Text Indent 2"/>
    <w:basedOn w:val="a"/>
    <w:link w:val="26"/>
    <w:rsid w:val="001D05D6"/>
    <w:pPr>
      <w:ind w:firstLine="720"/>
      <w:jc w:val="both"/>
    </w:pPr>
    <w:rPr>
      <w:rFonts w:ascii="Times New Roman" w:hAnsi="Times New Roman"/>
      <w:b/>
      <w:sz w:val="40"/>
    </w:rPr>
  </w:style>
  <w:style w:type="character" w:customStyle="1" w:styleId="26">
    <w:name w:val="Основной текст с отступом 2 Знак"/>
    <w:basedOn w:val="a0"/>
    <w:link w:val="25"/>
    <w:rsid w:val="001D05D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BodyText23">
    <w:name w:val="Body Text 23"/>
    <w:basedOn w:val="a"/>
    <w:rsid w:val="001D05D6"/>
    <w:pPr>
      <w:autoSpaceDE w:val="0"/>
      <w:autoSpaceDN w:val="0"/>
      <w:jc w:val="both"/>
    </w:pPr>
  </w:style>
  <w:style w:type="paragraph" w:customStyle="1" w:styleId="12">
    <w:name w:val="Обычный1"/>
    <w:rsid w:val="001D05D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2">
    <w:name w:val="заголовок 6"/>
    <w:basedOn w:val="a"/>
    <w:next w:val="a"/>
    <w:rsid w:val="001D05D6"/>
    <w:pPr>
      <w:keepNext/>
      <w:autoSpaceDE w:val="0"/>
      <w:autoSpaceDN w:val="0"/>
      <w:ind w:left="-57" w:right="-57"/>
      <w:jc w:val="center"/>
    </w:pPr>
    <w:rPr>
      <w:rFonts w:ascii="Times New Roman" w:hAnsi="Times New Roman"/>
      <w:sz w:val="24"/>
      <w:szCs w:val="24"/>
    </w:rPr>
  </w:style>
  <w:style w:type="character" w:customStyle="1" w:styleId="af3">
    <w:name w:val="Основной шрифт"/>
    <w:rsid w:val="001D05D6"/>
  </w:style>
  <w:style w:type="character" w:customStyle="1" w:styleId="af4">
    <w:name w:val="номер страницы"/>
    <w:basedOn w:val="a0"/>
    <w:rsid w:val="001D05D6"/>
  </w:style>
  <w:style w:type="paragraph" w:styleId="35">
    <w:name w:val="Body Text Indent 3"/>
    <w:basedOn w:val="a"/>
    <w:link w:val="36"/>
    <w:rsid w:val="001D05D6"/>
    <w:pPr>
      <w:autoSpaceDE w:val="0"/>
      <w:autoSpaceDN w:val="0"/>
      <w:ind w:left="1985" w:hanging="284"/>
      <w:jc w:val="both"/>
    </w:pPr>
    <w:rPr>
      <w:rFonts w:ascii="Times New Roman" w:hAnsi="Times New Roman"/>
      <w:sz w:val="28"/>
      <w:szCs w:val="28"/>
    </w:rPr>
  </w:style>
  <w:style w:type="character" w:customStyle="1" w:styleId="36">
    <w:name w:val="Основной текст с отступом 3 Знак"/>
    <w:basedOn w:val="a0"/>
    <w:link w:val="35"/>
    <w:rsid w:val="001D05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"/>
    <w:rsid w:val="001D05D6"/>
    <w:pPr>
      <w:autoSpaceDE w:val="0"/>
      <w:autoSpaceDN w:val="0"/>
      <w:ind w:left="5245" w:right="273"/>
      <w:jc w:val="both"/>
    </w:pPr>
    <w:rPr>
      <w:rFonts w:ascii="Times New Roman" w:hAnsi="Times New Roman"/>
    </w:rPr>
  </w:style>
  <w:style w:type="paragraph" w:customStyle="1" w:styleId="BodyText21">
    <w:name w:val="Body Text 21"/>
    <w:basedOn w:val="a"/>
    <w:rsid w:val="001D05D6"/>
    <w:pPr>
      <w:jc w:val="center"/>
    </w:pPr>
    <w:rPr>
      <w:snapToGrid w:val="0"/>
      <w:sz w:val="28"/>
    </w:rPr>
  </w:style>
  <w:style w:type="table" w:styleId="af6">
    <w:name w:val="Table Grid"/>
    <w:basedOn w:val="a1"/>
    <w:rsid w:val="0092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17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2025-11-27T10:30:00Z</cp:lastPrinted>
  <dcterms:created xsi:type="dcterms:W3CDTF">2023-01-16T11:39:00Z</dcterms:created>
  <dcterms:modified xsi:type="dcterms:W3CDTF">2025-11-28T13:47:00Z</dcterms:modified>
</cp:coreProperties>
</file>